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77"/>
        <w:tblW w:w="129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6"/>
        <w:gridCol w:w="3838"/>
      </w:tblGrid>
      <w:tr w:rsidR="002D4166" w:rsidRPr="002D4166" w14:paraId="46FC5E28" w14:textId="77777777" w:rsidTr="002D4166">
        <w:tc>
          <w:tcPr>
            <w:tcW w:w="9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2308F" w14:textId="697599D3" w:rsidR="002D4166" w:rsidRPr="00A24F3A" w:rsidRDefault="002D4166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Aptos" w:hAnsi="Times New Roman" w:cs="Times New Roman"/>
                <w:color w:val="000000"/>
                <w:kern w:val="1"/>
                <w:shd w:val="clear" w:color="auto" w:fill="FFFFFF"/>
                <w:lang w:val="ro-RO" w:eastAsia="ar-SA"/>
                <w14:ligatures w14:val="none"/>
              </w:rPr>
            </w:pPr>
            <w:r w:rsidRPr="00A24F3A">
              <w:rPr>
                <w:rFonts w:ascii="Times New Roman" w:eastAsia="Aptos" w:hAnsi="Times New Roman" w:cs="Times New Roman"/>
                <w:color w:val="000000"/>
                <w:kern w:val="1"/>
                <w:shd w:val="clear" w:color="auto" w:fill="FFFFFF"/>
                <w:lang w:val="ro-RO" w:eastAsia="ar-SA"/>
                <w14:ligatures w14:val="none"/>
              </w:rPr>
              <w:t>ANUL ȘCOLAR:</w:t>
            </w:r>
            <w:r w:rsidR="001163F1" w:rsidRPr="00A24F3A">
              <w:rPr>
                <w:rFonts w:ascii="Times New Roman" w:eastAsia="Aptos" w:hAnsi="Times New Roman" w:cs="Times New Roman"/>
                <w:color w:val="000000"/>
                <w:kern w:val="1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</w:p>
        </w:tc>
        <w:tc>
          <w:tcPr>
            <w:tcW w:w="38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D9E3E" w14:textId="77777777" w:rsidR="002D4166" w:rsidRPr="002D4166" w:rsidRDefault="002D4166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D4166">
              <w:rPr>
                <w:rFonts w:ascii="Times New Roman" w:eastAsia="Aptos" w:hAnsi="Times New Roman" w:cs="Times New Roman"/>
                <w:color w:val="000000"/>
                <w:kern w:val="1"/>
                <w:shd w:val="clear" w:color="auto" w:fill="FFFFFF"/>
                <w:lang w:val="ro-RO" w:eastAsia="ar-SA"/>
                <w14:ligatures w14:val="none"/>
              </w:rPr>
              <w:t xml:space="preserve">Data: </w:t>
            </w:r>
          </w:p>
        </w:tc>
      </w:tr>
      <w:tr w:rsidR="002D4166" w:rsidRPr="002D4166" w14:paraId="51FABFC9" w14:textId="77777777" w:rsidTr="002D4166">
        <w:tc>
          <w:tcPr>
            <w:tcW w:w="9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4EFC2" w14:textId="77777777" w:rsidR="002D4166" w:rsidRPr="00A24F3A" w:rsidRDefault="002D4166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A24F3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>UNITATEA DE ÎNVĂȚĂMÂNT:</w:t>
            </w:r>
          </w:p>
        </w:tc>
        <w:tc>
          <w:tcPr>
            <w:tcW w:w="38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ECD66" w14:textId="77777777" w:rsidR="002D4166" w:rsidRPr="002D4166" w:rsidRDefault="002D4166" w:rsidP="002D4166">
            <w:pPr>
              <w:suppressLineNumbers/>
              <w:shd w:val="clear" w:color="auto" w:fill="EEEEEE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ar-SA"/>
                <w14:ligatures w14:val="none"/>
              </w:rPr>
            </w:pPr>
          </w:p>
        </w:tc>
      </w:tr>
      <w:tr w:rsidR="002D4166" w:rsidRPr="002D4166" w14:paraId="1F664033" w14:textId="77777777" w:rsidTr="002D4166">
        <w:tc>
          <w:tcPr>
            <w:tcW w:w="9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C53EB" w14:textId="77777777" w:rsidR="002D4166" w:rsidRPr="00A24F3A" w:rsidRDefault="002D4166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A24F3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>JUDEȚUL:</w:t>
            </w:r>
          </w:p>
        </w:tc>
        <w:tc>
          <w:tcPr>
            <w:tcW w:w="38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C264D" w14:textId="77777777" w:rsidR="002D4166" w:rsidRPr="002D4166" w:rsidRDefault="002D4166" w:rsidP="002D4166">
            <w:pPr>
              <w:suppressLineNumbers/>
              <w:shd w:val="clear" w:color="auto" w:fill="EEEEEE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ar-SA"/>
                <w14:ligatures w14:val="none"/>
              </w:rPr>
            </w:pPr>
          </w:p>
        </w:tc>
      </w:tr>
      <w:tr w:rsidR="002D4166" w:rsidRPr="002D4166" w14:paraId="11C2DB99" w14:textId="77777777" w:rsidTr="002D4166">
        <w:tc>
          <w:tcPr>
            <w:tcW w:w="9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9B168" w14:textId="77777777" w:rsidR="002D4166" w:rsidRPr="00A24F3A" w:rsidRDefault="002D4166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A24F3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>RESPONSABIL COMISIE METODICĂ:</w:t>
            </w:r>
          </w:p>
        </w:tc>
        <w:tc>
          <w:tcPr>
            <w:tcW w:w="383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7A431" w14:textId="61771006" w:rsidR="002D4166" w:rsidRPr="002D4166" w:rsidRDefault="002D4166" w:rsidP="00B808A5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D416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ar-SA"/>
                <w14:ligatures w14:val="none"/>
              </w:rPr>
              <w:t xml:space="preserve">Aprobat, </w:t>
            </w:r>
            <w:r w:rsidR="00D045B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ar-SA"/>
                <w14:ligatures w14:val="none"/>
              </w:rPr>
              <w:t>D</w:t>
            </w:r>
            <w:r w:rsidRPr="002D416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ar-SA"/>
                <w14:ligatures w14:val="none"/>
              </w:rPr>
              <w:t>irector:</w:t>
            </w:r>
          </w:p>
        </w:tc>
      </w:tr>
      <w:tr w:rsidR="002D4166" w:rsidRPr="002D4166" w14:paraId="35E7035D" w14:textId="77777777" w:rsidTr="002D4166">
        <w:tc>
          <w:tcPr>
            <w:tcW w:w="9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F305B" w14:textId="77777777" w:rsidR="002D4166" w:rsidRPr="00A24F3A" w:rsidRDefault="002D4166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A24F3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DISCIPLINA: </w:t>
            </w:r>
            <w:r w:rsidRPr="00A24F3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>Educație plastică</w:t>
            </w:r>
          </w:p>
        </w:tc>
        <w:tc>
          <w:tcPr>
            <w:tcW w:w="383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F009A" w14:textId="77777777" w:rsidR="002D4166" w:rsidRPr="002D4166" w:rsidRDefault="002D4166" w:rsidP="002D4166">
            <w:pPr>
              <w:suppressLineNumbers/>
              <w:shd w:val="clear" w:color="auto" w:fill="EEEEEE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ar-SA"/>
                <w14:ligatures w14:val="none"/>
              </w:rPr>
            </w:pPr>
          </w:p>
        </w:tc>
      </w:tr>
      <w:tr w:rsidR="002D4166" w:rsidRPr="002D4166" w14:paraId="5A408CF6" w14:textId="77777777" w:rsidTr="002D4166">
        <w:tc>
          <w:tcPr>
            <w:tcW w:w="9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8E484" w14:textId="77777777" w:rsidR="002D4166" w:rsidRPr="00A24F3A" w:rsidRDefault="002D4166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A24F3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ARIA CURRICULARĂ: </w:t>
            </w:r>
            <w:r w:rsidRPr="00A24F3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>Arte</w:t>
            </w:r>
          </w:p>
        </w:tc>
        <w:tc>
          <w:tcPr>
            <w:tcW w:w="383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E3A513" w14:textId="77777777" w:rsidR="002D4166" w:rsidRPr="002D4166" w:rsidRDefault="002D4166" w:rsidP="002D4166">
            <w:pPr>
              <w:suppressLineNumbers/>
              <w:shd w:val="clear" w:color="auto" w:fill="EEEEEE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ar-SA"/>
                <w14:ligatures w14:val="none"/>
              </w:rPr>
            </w:pPr>
          </w:p>
        </w:tc>
      </w:tr>
      <w:tr w:rsidR="002D4166" w:rsidRPr="002D4166" w14:paraId="0C57A0C0" w14:textId="77777777" w:rsidTr="002D4166">
        <w:tc>
          <w:tcPr>
            <w:tcW w:w="9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CA902" w14:textId="77777777" w:rsidR="002D4166" w:rsidRPr="00A24F3A" w:rsidRDefault="002D4166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A24F3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Clasa: </w:t>
            </w:r>
            <w:r w:rsidRPr="008357F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>a VIII-a</w:t>
            </w:r>
          </w:p>
        </w:tc>
        <w:tc>
          <w:tcPr>
            <w:tcW w:w="383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CA44A" w14:textId="77777777" w:rsidR="002D4166" w:rsidRPr="002D4166" w:rsidRDefault="002D4166" w:rsidP="002D4166">
            <w:pPr>
              <w:suppressLineNumbers/>
              <w:shd w:val="clear" w:color="auto" w:fill="EEEEEE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ar-SA"/>
                <w14:ligatures w14:val="none"/>
              </w:rPr>
            </w:pPr>
          </w:p>
        </w:tc>
      </w:tr>
      <w:tr w:rsidR="002D4166" w:rsidRPr="002D4166" w14:paraId="558B870C" w14:textId="77777777" w:rsidTr="002D4166">
        <w:tc>
          <w:tcPr>
            <w:tcW w:w="9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C41CD" w14:textId="77777777" w:rsidR="00EE5613" w:rsidRPr="00A24F3A" w:rsidRDefault="002D4166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A24F3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MANUALUL UTILIZAT: </w:t>
            </w:r>
            <w:r w:rsidRPr="00A24F3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>Educație plastică. Clasa a VIII-a</w:t>
            </w:r>
            <w:r w:rsidR="00DA48EF" w:rsidRPr="00A24F3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, </w:t>
            </w:r>
            <w:r w:rsidR="001163F1" w:rsidRPr="00A24F3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Sanda Amarandei, </w:t>
            </w:r>
          </w:p>
          <w:p w14:paraId="18BE8E84" w14:textId="1DA27C6E" w:rsidR="002D4166" w:rsidRPr="00A24F3A" w:rsidRDefault="001163F1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A24F3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>Andreea Borbély, Constantin Cioc,</w:t>
            </w:r>
            <w:r w:rsidR="002D4166" w:rsidRPr="00A24F3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Editura Art Klett</w:t>
            </w:r>
          </w:p>
        </w:tc>
        <w:tc>
          <w:tcPr>
            <w:tcW w:w="383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6E0A3C" w14:textId="77777777" w:rsidR="002D4166" w:rsidRPr="002D4166" w:rsidRDefault="002D4166" w:rsidP="002D4166">
            <w:pPr>
              <w:suppressLineNumbers/>
              <w:shd w:val="clear" w:color="auto" w:fill="EEEEEE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ar-SA"/>
                <w14:ligatures w14:val="none"/>
              </w:rPr>
            </w:pPr>
          </w:p>
        </w:tc>
      </w:tr>
      <w:tr w:rsidR="002D4166" w:rsidRPr="002D4166" w14:paraId="2CA30815" w14:textId="77777777" w:rsidTr="002D4166">
        <w:tc>
          <w:tcPr>
            <w:tcW w:w="9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8BCBC" w14:textId="77777777" w:rsidR="002D4166" w:rsidRPr="00A24F3A" w:rsidRDefault="002D4166" w:rsidP="002D4166">
            <w:pPr>
              <w:shd w:val="clear" w:color="auto" w:fill="EEEEEE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A24F3A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NR. ORE/SĂPTĂMÂNĂ: </w:t>
            </w:r>
            <w:r w:rsidRPr="008357F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hd w:val="clear" w:color="auto" w:fill="FFFFFF"/>
                <w:lang w:val="ro-RO" w:eastAsia="ar-SA"/>
                <w14:ligatures w14:val="none"/>
              </w:rPr>
              <w:t>1 oră</w:t>
            </w:r>
          </w:p>
        </w:tc>
        <w:tc>
          <w:tcPr>
            <w:tcW w:w="383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D6F49" w14:textId="77777777" w:rsidR="002D4166" w:rsidRPr="002D4166" w:rsidRDefault="002D4166" w:rsidP="002D4166">
            <w:pPr>
              <w:suppressLineNumbers/>
              <w:shd w:val="clear" w:color="auto" w:fill="EEEEEE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ar-SA"/>
                <w14:ligatures w14:val="none"/>
              </w:rPr>
            </w:pPr>
          </w:p>
        </w:tc>
      </w:tr>
    </w:tbl>
    <w:p w14:paraId="0301D014" w14:textId="77777777" w:rsidR="00142C0F" w:rsidRPr="0054592D" w:rsidRDefault="00142C0F">
      <w:pPr>
        <w:rPr>
          <w:sz w:val="32"/>
          <w:szCs w:val="32"/>
          <w:lang w:val="ro-RO"/>
        </w:rPr>
      </w:pPr>
    </w:p>
    <w:p w14:paraId="12A54AD6" w14:textId="5D6839DE" w:rsidR="005D2BA1" w:rsidRPr="0054592D" w:rsidRDefault="00B739CB" w:rsidP="00B739CB">
      <w:pPr>
        <w:jc w:val="center"/>
        <w:rPr>
          <w:b/>
          <w:bCs/>
          <w:sz w:val="32"/>
          <w:szCs w:val="32"/>
          <w:lang w:val="ro-RO"/>
        </w:rPr>
      </w:pPr>
      <w:r w:rsidRPr="0054592D">
        <w:rPr>
          <w:b/>
          <w:bCs/>
          <w:sz w:val="32"/>
          <w:szCs w:val="32"/>
          <w:lang w:val="ro-RO"/>
        </w:rPr>
        <w:t>Proiectarea unităților de învățare</w:t>
      </w:r>
    </w:p>
    <w:p w14:paraId="6FEFE69F" w14:textId="77777777" w:rsidR="005D2BA1" w:rsidRDefault="005D2BA1">
      <w:pPr>
        <w:rPr>
          <w:lang w:val="ro-RO"/>
        </w:rPr>
      </w:pPr>
    </w:p>
    <w:tbl>
      <w:tblPr>
        <w:tblW w:w="14624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1751"/>
        <w:gridCol w:w="3249"/>
        <w:gridCol w:w="943"/>
        <w:gridCol w:w="3647"/>
        <w:gridCol w:w="1971"/>
        <w:gridCol w:w="556"/>
        <w:gridCol w:w="642"/>
        <w:gridCol w:w="1865"/>
      </w:tblGrid>
      <w:tr w:rsidR="005D2BA1" w:rsidRPr="005D2BA1" w14:paraId="7FFA953C" w14:textId="77777777" w:rsidTr="001E0F59">
        <w:trPr>
          <w:cantSplit/>
          <w:trHeight w:val="252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EA8D90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  <w:p w14:paraId="05458C68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Domenii de conţinut</w:t>
            </w:r>
          </w:p>
          <w:p w14:paraId="58282302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D3EA88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  <w:p w14:paraId="5AD91EF9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 xml:space="preserve">Conţinuturi </w:t>
            </w:r>
          </w:p>
          <w:p w14:paraId="56861FCE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</w:tcPr>
          <w:p w14:paraId="727F0A82" w14:textId="568AB762" w:rsidR="005D2BA1" w:rsidRPr="005D2BA1" w:rsidRDefault="005D2BA1" w:rsidP="00204EF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shd w:val="clear" w:color="auto" w:fill="D8D8D8"/>
                <w:lang w:val="ro-RO" w:eastAsia="ar-SA"/>
                <w14:ligatures w14:val="none"/>
              </w:rPr>
              <w:t>Competenţe specifice</w:t>
            </w:r>
          </w:p>
          <w:p w14:paraId="0EC313EB" w14:textId="77777777" w:rsidR="005D2BA1" w:rsidRPr="005D2BA1" w:rsidRDefault="005D2BA1" w:rsidP="005D2BA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DFC70E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  <w:p w14:paraId="5FE45620" w14:textId="3AA1DBE3" w:rsidR="005D2BA1" w:rsidRPr="005D2BA1" w:rsidRDefault="005D2BA1" w:rsidP="00204E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Activităţi de învăţare</w:t>
            </w:r>
          </w:p>
          <w:p w14:paraId="55C8F525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717F62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  <w:p w14:paraId="32309E81" w14:textId="6E7D6775" w:rsidR="005D2BA1" w:rsidRPr="005D2BA1" w:rsidRDefault="005D2BA1" w:rsidP="00204E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Resurse</w:t>
            </w:r>
          </w:p>
          <w:p w14:paraId="0E3D94C8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816EEE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  <w:p w14:paraId="5F899C17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 xml:space="preserve">Nr. ore </w:t>
            </w:r>
          </w:p>
          <w:p w14:paraId="3D361378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</w:tcPr>
          <w:p w14:paraId="5E95B8C2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shd w:val="clear" w:color="auto" w:fill="D8D8D8"/>
                <w:lang w:val="ro-RO" w:eastAsia="ar-SA"/>
                <w14:ligatures w14:val="none"/>
              </w:rPr>
              <w:t xml:space="preserve">Săptămâna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DE656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  <w:p w14:paraId="4BDA2E62" w14:textId="5BF6E518" w:rsidR="005D2BA1" w:rsidRPr="005D2BA1" w:rsidRDefault="005D2BA1" w:rsidP="00204E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Evaluare</w:t>
            </w:r>
          </w:p>
          <w:p w14:paraId="0C3247D6" w14:textId="77777777" w:rsidR="005D2BA1" w:rsidRPr="005D2BA1" w:rsidRDefault="005D2BA1" w:rsidP="005D2B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</w:tc>
      </w:tr>
      <w:tr w:rsidR="005D2BA1" w:rsidRPr="005D2BA1" w14:paraId="30B1FE16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B3C1D5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  <w:p w14:paraId="5C3ED797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  <w:p w14:paraId="71E1AA26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EA7DF" w14:textId="7C452140" w:rsidR="002D4166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Recapitulare inițială</w:t>
            </w:r>
            <w:r w:rsidR="00EC7B2A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: r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ecapitularea cunoștințelor acumulate pe parcursul clasei </w:t>
            </w:r>
          </w:p>
          <w:p w14:paraId="79495C07" w14:textId="0641372F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a VII-a </w:t>
            </w:r>
          </w:p>
          <w:p w14:paraId="0E5C6BDC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29F6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1885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identificarea genurilor artelor vizuale </w:t>
            </w:r>
          </w:p>
          <w:p w14:paraId="0CBE5659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identificarea elementelor de limbaj vizual într-o imagine de artă </w:t>
            </w:r>
          </w:p>
          <w:p w14:paraId="7D03585D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exerciții de recunoaștere a </w:t>
            </w:r>
          </w:p>
          <w:p w14:paraId="0461E54B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diferitelor procedee și tehnici artistice </w:t>
            </w:r>
          </w:p>
          <w:p w14:paraId="3AA62B50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‒ exerciții de recunoaștere a </w:t>
            </w:r>
          </w:p>
          <w:p w14:paraId="13D87754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9999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diferitelor stiluri și/sau lucrări ale artiștilor consacrați</w:t>
            </w:r>
          </w:p>
          <w:p w14:paraId="72668E21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9999"/>
                <w:lang w:val="ro-RO" w:eastAsia="ar-SA"/>
                <w14:ligatures w14:val="none"/>
              </w:rPr>
            </w:pPr>
          </w:p>
          <w:p w14:paraId="6367862A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F4F8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>Manual (pp. 8-9)</w:t>
            </w:r>
          </w:p>
          <w:p w14:paraId="41CC7D4C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Albume de artă</w:t>
            </w:r>
          </w:p>
          <w:p w14:paraId="5CEFB715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Imagini de artă plastică și decorativă</w:t>
            </w:r>
          </w:p>
          <w:p w14:paraId="734F7EBC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>Selecție de imagini în format electronic</w:t>
            </w:r>
          </w:p>
          <w:p w14:paraId="4BBDF7E5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Mijloace multimedia pentru vizionarea imaginilor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BE0EF" w14:textId="77777777" w:rsidR="005D2BA1" w:rsidRPr="005D2BA1" w:rsidRDefault="005D2BA1" w:rsidP="004B4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1B5E" w14:textId="77777777" w:rsidR="005D2BA1" w:rsidRPr="005D2BA1" w:rsidRDefault="005D2BA1" w:rsidP="004B4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F096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Probe orale/scrise, </w:t>
            </w: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Observare sistematică</w:t>
            </w:r>
          </w:p>
          <w:p w14:paraId="5381AC0B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5D2BA1" w:rsidRPr="005D2BA1" w14:paraId="6663D734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6D4E8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1 ‒ Limbajul plastic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AE9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L1: Elemente de perspectivă. Reprezentarea punctului și a dreptei în perspectivă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BCD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1.1.</w:t>
            </w:r>
          </w:p>
          <w:p w14:paraId="3A8F3FA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1.2.</w:t>
            </w:r>
          </w:p>
          <w:p w14:paraId="2488D90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1.3. </w:t>
            </w:r>
          </w:p>
          <w:p w14:paraId="30FBD88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3.1.</w:t>
            </w:r>
          </w:p>
          <w:p w14:paraId="48AFC40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52B0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identificarea principiilor și a regulilor de reprezentare în perspectivă</w:t>
            </w:r>
          </w:p>
          <w:p w14:paraId="3FCDD83E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reprezentarea punctului și a liniei în spațiul perspectival</w:t>
            </w:r>
          </w:p>
          <w:p w14:paraId="56EDA61A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‒ redarea adâncimii prin perspectiva cu un punct de fugă și micșorarea treptată a elementelor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1CA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7CF9C0A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12-13)</w:t>
            </w:r>
          </w:p>
          <w:p w14:paraId="1461ABD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9F8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46B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9E31" w14:textId="77777777" w:rsidR="007A6275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</w:p>
          <w:p w14:paraId="02802B82" w14:textId="3B092255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, Observare sistematică, Portofoliu </w:t>
            </w:r>
          </w:p>
          <w:p w14:paraId="0A11C29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5D2BA1" w:rsidRPr="005D2BA1" w14:paraId="2C218B5B" w14:textId="77777777" w:rsidTr="001E0F59"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43D26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1 ‒ Limbajul plastic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A9E6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L2: Elemente de perspectivă. Reprezentarea suprafeței și a volumului în perspectivă 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434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1.1.</w:t>
            </w:r>
          </w:p>
          <w:p w14:paraId="66E1230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1.2.</w:t>
            </w:r>
          </w:p>
          <w:p w14:paraId="6608D53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1.3. </w:t>
            </w:r>
          </w:p>
          <w:p w14:paraId="7BE9C3B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3.1. </w:t>
            </w:r>
          </w:p>
          <w:p w14:paraId="5205A6D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1113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reprezentarea suprafețelor în spațiul perspectival cu un punct de fugă și cu două puncte de fugă</w:t>
            </w:r>
          </w:p>
          <w:p w14:paraId="319EE6DC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reprezentarea formei/volumului în câmpul perspectival cu unul, două și trei puncte de fugă</w:t>
            </w:r>
          </w:p>
          <w:p w14:paraId="380B6169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realizarea unei scene urbane de epocă utilizând perspectiva liniară</w:t>
            </w:r>
          </w:p>
          <w:p w14:paraId="27A4CAAB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realizarea unui interior suprarealist cu ajutorul perspectivei liniare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CD9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2B7E56D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14-15)</w:t>
            </w:r>
          </w:p>
          <w:p w14:paraId="28D7742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  <w:p w14:paraId="6C90503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297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B23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3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9439" w14:textId="77777777" w:rsidR="007A6275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</w:p>
          <w:p w14:paraId="5309D44C" w14:textId="6876E3C1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, Observare sistematică, Portofoliu </w:t>
            </w:r>
          </w:p>
          <w:p w14:paraId="3B2240E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5D2BA1" w:rsidRPr="005D2BA1" w14:paraId="4D144DAF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EBF1E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lastRenderedPageBreak/>
              <w:t>Unitatea 1 ‒ Limbajul plastic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296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L3: Noțiuni generale de design. Designul grafic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1F0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1.1.</w:t>
            </w:r>
          </w:p>
          <w:p w14:paraId="78812C1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1.2.</w:t>
            </w:r>
          </w:p>
          <w:p w14:paraId="0E869B6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1.3. </w:t>
            </w:r>
          </w:p>
          <w:p w14:paraId="5D044E8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6CE9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identificarea funcției și a formei estetice în obiectul de design</w:t>
            </w:r>
          </w:p>
          <w:p w14:paraId="476FCE48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identificarea unor modalități de comunicare în designul grafic </w:t>
            </w:r>
          </w:p>
          <w:p w14:paraId="27497D5E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identificarea elementelor constitutive ale unui simbol și ale unui logo</w:t>
            </w:r>
          </w:p>
          <w:p w14:paraId="495B577D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realizarea unui afiș publicitar</w:t>
            </w:r>
          </w:p>
          <w:p w14:paraId="5038362B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EEB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150C5C7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16-17)</w:t>
            </w:r>
          </w:p>
          <w:p w14:paraId="1644ECD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6D3FE91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E45D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B0AC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74A9" w14:textId="77777777" w:rsidR="007A6275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</w:p>
          <w:p w14:paraId="4F491F73" w14:textId="340C4AE4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, Observare sistematică, Portofoliu </w:t>
            </w:r>
          </w:p>
          <w:p w14:paraId="4348709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5D2BA1" w:rsidRPr="005D2BA1" w14:paraId="3A1CAE8F" w14:textId="77777777" w:rsidTr="001E0F59"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F523F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1 ‒ Limbajul plastic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A79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Analiză de imagine: afișul publicitar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6FC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1.1.</w:t>
            </w:r>
          </w:p>
          <w:p w14:paraId="21A1A95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1.2.</w:t>
            </w:r>
          </w:p>
          <w:p w14:paraId="51EA411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1.3. </w:t>
            </w:r>
          </w:p>
          <w:p w14:paraId="22D05BC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3.1.</w:t>
            </w:r>
          </w:p>
          <w:p w14:paraId="2E5D0F1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01F5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analiza unui afiș publicitar:</w:t>
            </w:r>
          </w:p>
          <w:p w14:paraId="316CDF9C" w14:textId="00756165" w:rsidR="005D2BA1" w:rsidRPr="005D2BA1" w:rsidRDefault="005D2BA1" w:rsidP="004B4148">
            <w:pPr>
              <w:numPr>
                <w:ilvl w:val="0"/>
                <w:numId w:val="4"/>
              </w:num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identificarea etapelor de analiză</w:t>
            </w:r>
          </w:p>
          <w:p w14:paraId="38CB21B7" w14:textId="0C1E4623" w:rsidR="005D2BA1" w:rsidRPr="005D2BA1" w:rsidRDefault="005D2BA1" w:rsidP="004B4148">
            <w:pPr>
              <w:numPr>
                <w:ilvl w:val="0"/>
                <w:numId w:val="5"/>
              </w:num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observarea elementelor vizuale în imaginea publicitară: grafica, compoziția, cromatica și simbolistica </w:t>
            </w:r>
          </w:p>
          <w:p w14:paraId="63D92C3D" w14:textId="77777777" w:rsidR="005D2BA1" w:rsidRPr="005D2BA1" w:rsidRDefault="005D2BA1" w:rsidP="004B4148">
            <w:pPr>
              <w:numPr>
                <w:ilvl w:val="0"/>
                <w:numId w:val="5"/>
              </w:num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claritatea și coerența textului publicitar</w:t>
            </w:r>
          </w:p>
          <w:p w14:paraId="1D831A4C" w14:textId="77777777" w:rsidR="005D2BA1" w:rsidRPr="005D2BA1" w:rsidRDefault="005D2BA1" w:rsidP="004B41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redactarea unui text de analiză pentru un afiș la alegere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48BE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Manual (p. 10)</w:t>
            </w:r>
          </w:p>
          <w:p w14:paraId="62C91DB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Selecție de imagini în format electronic Mijloace multimedia pentru vizionarea imaginilor</w:t>
            </w: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24F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00B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5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0BA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Dialog,</w:t>
            </w:r>
          </w:p>
          <w:p w14:paraId="12ACF4D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Probă scrisă, </w:t>
            </w:r>
          </w:p>
          <w:p w14:paraId="1038D14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Observare sistematică</w:t>
            </w:r>
          </w:p>
          <w:p w14:paraId="6EC0E14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</w:p>
          <w:p w14:paraId="788FA79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5D2BA1" w:rsidRPr="005D2BA1" w14:paraId="44F3962F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617D0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1 ‒ Limbajul plastic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C15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L4: Designul de produs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44F9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1.1.</w:t>
            </w:r>
          </w:p>
          <w:p w14:paraId="63DD5E8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1.2.</w:t>
            </w:r>
          </w:p>
          <w:p w14:paraId="3E7FDCE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1.3. </w:t>
            </w:r>
          </w:p>
          <w:p w14:paraId="4A4B23F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3.1.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EF6E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analizarea unor obiecte aparținând designului de produs </w:t>
            </w:r>
          </w:p>
          <w:p w14:paraId="352413BF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identificarea etapelor procesului de creație a unui produs </w:t>
            </w:r>
          </w:p>
          <w:p w14:paraId="4416567C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observarea relației dintre funcționalitate și necesitate în designul de produs </w:t>
            </w:r>
          </w:p>
          <w:p w14:paraId="2800B38E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>‒ elemente componente ale designului de ambalaj</w:t>
            </w:r>
          </w:p>
          <w:p w14:paraId="3DF526A1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funcțiile îndeplinite de un ambalaj </w:t>
            </w:r>
          </w:p>
          <w:p w14:paraId="00D7B261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realizarea unui design de ambalaj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D61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Manual </w:t>
            </w:r>
          </w:p>
          <w:p w14:paraId="323BA8D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18-19)</w:t>
            </w:r>
          </w:p>
          <w:p w14:paraId="35CA055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223CD43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 xml:space="preserve">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73A5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2A6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F601" w14:textId="77777777" w:rsidR="007A6275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</w:p>
          <w:p w14:paraId="34462CA7" w14:textId="56A1D642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, Observare sistematică, Portofoliu </w:t>
            </w:r>
          </w:p>
          <w:p w14:paraId="032BDE1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5D2BA1" w:rsidRPr="005D2BA1" w14:paraId="54A2B2B3" w14:textId="77777777" w:rsidTr="001E0F59"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FD558A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1 ‒ Limbajul plastic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6C56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L5: Designul ambiental 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C5E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1.1.</w:t>
            </w:r>
          </w:p>
          <w:p w14:paraId="14170AD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1.2.</w:t>
            </w:r>
          </w:p>
          <w:p w14:paraId="5307229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1.3. </w:t>
            </w:r>
          </w:p>
          <w:p w14:paraId="53C6977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0C00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exerciții de observare a elementelor de design în mediul ambiental</w:t>
            </w:r>
          </w:p>
          <w:p w14:paraId="240F05F6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principiile designului ambiental </w:t>
            </w:r>
          </w:p>
          <w:p w14:paraId="6F647D6A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identificarea unor spații interioare cu funcții diferite </w:t>
            </w:r>
          </w:p>
          <w:p w14:paraId="7D2C3D8C" w14:textId="342C1FD3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relaționarea elementelor specifice spațiului arhitectural și</w:t>
            </w:r>
            <w:r w:rsidR="004066A6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a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celor de design ambiental</w:t>
            </w:r>
          </w:p>
          <w:p w14:paraId="25420F62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realizarea unui proiect de design ambiental 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EF4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3F6B637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20-21)</w:t>
            </w:r>
          </w:p>
          <w:p w14:paraId="15D461F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0FC00DD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A0C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467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7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12D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3C55650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Exercițiu oral/scris, </w:t>
            </w:r>
          </w:p>
          <w:p w14:paraId="3311636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Probe pactice, Observare sistematică, Portofoliu </w:t>
            </w:r>
          </w:p>
          <w:p w14:paraId="3D1E760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5D2BA1" w:rsidRPr="005D2BA1" w14:paraId="0925ECA0" w14:textId="77777777" w:rsidTr="001E0F59">
        <w:trPr>
          <w:trHeight w:val="24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AE53C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1 ‒ Limbajul plastic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79A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Aprofundare – Designul vestimentar*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B1A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1.1.</w:t>
            </w:r>
          </w:p>
          <w:p w14:paraId="0733911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1.2.</w:t>
            </w:r>
          </w:p>
          <w:p w14:paraId="6051DA0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1.3. </w:t>
            </w:r>
          </w:p>
          <w:p w14:paraId="3F25FAA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3.1.</w:t>
            </w:r>
          </w:p>
          <w:p w14:paraId="2F0D0C9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</w:p>
          <w:p w14:paraId="22A9D53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53DE" w14:textId="77777777" w:rsidR="00C8615D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introducere în designul vestimentar </w:t>
            </w:r>
          </w:p>
          <w:p w14:paraId="280FA737" w14:textId="552E93EA" w:rsidR="005D2BA1" w:rsidRPr="005D2BA1" w:rsidRDefault="00C8615D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funcțiile designului vestimentar</w:t>
            </w:r>
          </w:p>
          <w:p w14:paraId="7B8EBDDF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identificarea mesajelor transmise de vestimentație </w:t>
            </w:r>
          </w:p>
          <w:p w14:paraId="2E170C7F" w14:textId="4675D47D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observarea specificităților vestimentației</w:t>
            </w:r>
            <w:r w:rsidR="00AC496D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de tip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  <w:r w:rsidRPr="005D2BA1">
              <w:rPr>
                <w:rFonts w:ascii="Times New Roman" w:eastAsia="Times New Roman" w:hAnsi="Times New Roman" w:cs="Times New Roman"/>
                <w:i/>
                <w:kern w:val="0"/>
                <w:shd w:val="clear" w:color="auto" w:fill="FFFFFF"/>
                <w:lang w:val="ro-RO" w:eastAsia="ar-SA"/>
                <w14:ligatures w14:val="none"/>
              </w:rPr>
              <w:t>prêt-à-porter</w:t>
            </w:r>
            <w:r w:rsidR="00AC496D" w:rsidRPr="00AC496D">
              <w:rPr>
                <w:rFonts w:ascii="Times New Roman" w:eastAsia="Times New Roman" w:hAnsi="Times New Roman" w:cs="Times New Roman"/>
                <w:iCs/>
                <w:kern w:val="0"/>
                <w:shd w:val="clear" w:color="auto" w:fill="FFFFFF"/>
                <w:lang w:val="ro-RO" w:eastAsia="ar-SA"/>
                <w14:ligatures w14:val="none"/>
              </w:rPr>
              <w:t>, respectiv</w:t>
            </w:r>
            <w:r w:rsidRPr="00AC496D">
              <w:rPr>
                <w:rFonts w:ascii="Times New Roman" w:eastAsia="Times New Roman" w:hAnsi="Times New Roman" w:cs="Times New Roman"/>
                <w:i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haute couture </w:t>
            </w:r>
          </w:p>
          <w:p w14:paraId="454740F9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realizarea unor schițe de design vestimentar pentru o ținută cu o tematică dată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6C5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2E0C53C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22-23)</w:t>
            </w:r>
          </w:p>
          <w:p w14:paraId="29F7499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Albume de artă</w:t>
            </w:r>
          </w:p>
          <w:p w14:paraId="0ECF249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61B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3BD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6DD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Dialog,</w:t>
            </w:r>
          </w:p>
          <w:p w14:paraId="3C91969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practică, Observare sistematică, Portofoliu</w:t>
            </w:r>
          </w:p>
          <w:p w14:paraId="3849FAC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5D2BA1" w:rsidRPr="005D2BA1" w14:paraId="1971C5A3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F36B2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lastRenderedPageBreak/>
              <w:t>Unitatea 1 ‒ Limbajul plastic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67E7" w14:textId="2F5E7B5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Recapitulare</w:t>
            </w:r>
            <w:r w:rsidR="00B06AA3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/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Evaluare</w:t>
            </w:r>
            <w:r w:rsidR="00B06AA3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U1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D87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F2FDE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cunoașterea și utilizarea termenilor specifici </w:t>
            </w:r>
          </w:p>
          <w:p w14:paraId="3FFC262C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limbajului artelor vizuale </w:t>
            </w:r>
          </w:p>
          <w:p w14:paraId="47514D9C" w14:textId="2AC06C1B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</w:t>
            </w:r>
            <w:r w:rsidR="00306DBB" w:rsidRPr="00306DBB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cunoașterea și descrierea noțiunilor învățate prin</w:t>
            </w:r>
            <w:r w:rsidR="004304DC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intermediul</w:t>
            </w:r>
            <w:r w:rsidR="00306DBB" w:rsidRPr="00306DBB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jocuri</w:t>
            </w:r>
            <w:r w:rsidR="004304DC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lor</w:t>
            </w:r>
            <w:r w:rsidR="00306DBB" w:rsidRPr="00306DBB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de verificare</w:t>
            </w:r>
          </w:p>
          <w:p w14:paraId="151B3B88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 cunoașterea elementelor componente în redarea perspectivei în arta vizuală</w:t>
            </w:r>
          </w:p>
          <w:p w14:paraId="50C78C6C" w14:textId="19714FD1" w:rsidR="005D2BA1" w:rsidRPr="005D2BA1" w:rsidRDefault="000F5265" w:rsidP="000F5265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</w:t>
            </w:r>
            <w:r w:rsidR="00C8615D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exerciții de construcție a unui spațiu perspectival</w:t>
            </w:r>
          </w:p>
          <w:p w14:paraId="1262F809" w14:textId="62793107" w:rsidR="005D2BA1" w:rsidRPr="005D2BA1" w:rsidRDefault="000F5265" w:rsidP="000F5265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realizarea unui text de prezentare a unui produs publicitar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1AD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0C5D162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24-25)</w:t>
            </w:r>
          </w:p>
          <w:p w14:paraId="6A26D06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904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EEB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5EA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Probe practice, orale/scrise,</w:t>
            </w:r>
          </w:p>
          <w:p w14:paraId="3100493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Observare sistematică </w:t>
            </w:r>
          </w:p>
          <w:p w14:paraId="7304C7C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5D2BA1" w:rsidRPr="005D2BA1" w14:paraId="2AC8FF4D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CB7C0A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2 ‒ Tehnici specifice artelor plastice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8B1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L1: Tehnici grafice. Reprezentarea grafică </w:t>
            </w:r>
          </w:p>
          <w:p w14:paraId="4F5077F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A4A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6F15B8D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2F62210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629AA1B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2FC9" w14:textId="5A5E143A" w:rsidR="005D2BA1" w:rsidRPr="005D2BA1" w:rsidRDefault="000F5265" w:rsidP="000F5265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identificarea principalelor tehnici de grafică</w:t>
            </w:r>
          </w:p>
          <w:p w14:paraId="1048111B" w14:textId="7B11DBF1" w:rsidR="005D2BA1" w:rsidRPr="005D2BA1" w:rsidRDefault="000F5265" w:rsidP="000F5265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experimentarea cu diferite mijloace de exprimare grafică </w:t>
            </w:r>
          </w:p>
          <w:p w14:paraId="37C4FF8B" w14:textId="77968160" w:rsidR="005D2BA1" w:rsidRPr="00C8615D" w:rsidRDefault="000F5265" w:rsidP="000F5265">
            <w:pPr>
              <w:pStyle w:val="ListParagraph"/>
              <w:tabs>
                <w:tab w:val="left" w:pos="161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  <w:r w:rsidR="00C8615D" w:rsidRPr="00C8615D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</w:t>
            </w:r>
            <w:r w:rsidR="005D2BA1" w:rsidRPr="00C8615D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ealizarea unei lucrări folosind mai multe tehnici grafice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C3CF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6E0B451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28-29)</w:t>
            </w:r>
          </w:p>
          <w:p w14:paraId="4166652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6F41754B" w14:textId="77777777" w:rsidR="0049019A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</w:t>
            </w:r>
          </w:p>
          <w:p w14:paraId="1042CB35" w14:textId="4C979BD1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Mijloace convenționale de artă </w:t>
            </w:r>
          </w:p>
          <w:p w14:paraId="6D7A5B6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BCF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AFFE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5BE9" w14:textId="77777777" w:rsidR="007A6275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</w:p>
          <w:p w14:paraId="20885F9E" w14:textId="19A57C1E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026E2929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F6EAB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2 ‒ Tehnici specifice artelor plastice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3BB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L2: Tehnici de pictură. Reprezentarea picturală </w:t>
            </w:r>
          </w:p>
          <w:p w14:paraId="26DB594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417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33697D0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70EE51D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01C7100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E149" w14:textId="52B97423" w:rsidR="005D2BA1" w:rsidRPr="005D2BA1" w:rsidRDefault="000F5265" w:rsidP="000F5265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identificarea tehnicilor de pictură</w:t>
            </w:r>
          </w:p>
          <w:p w14:paraId="2B788F15" w14:textId="6F679695" w:rsidR="005D2BA1" w:rsidRPr="005D2BA1" w:rsidRDefault="000F5265" w:rsidP="000F5265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</w:t>
            </w:r>
            <w:r w:rsidR="007862EA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diferențierea stilurilor în reprezentarea picturală</w:t>
            </w:r>
          </w:p>
          <w:p w14:paraId="4B15CFC7" w14:textId="0CA84C2A" w:rsidR="005D2BA1" w:rsidRPr="005D2BA1" w:rsidRDefault="000F5265" w:rsidP="000F5265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realizarea unei lucrări folosind una dintre tehnicile de pictură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D32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4C4101B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30-31)</w:t>
            </w:r>
          </w:p>
          <w:p w14:paraId="74EBAA0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0FE806D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 xml:space="preserve">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8C6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9AE7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59D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6F21E57F" w14:textId="7C975214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699CAC05" w14:textId="77777777" w:rsidTr="001E0F59"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72DAC4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2 ‒ Tehnici specifice artelor plastice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54A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L3: Tehnici de sculptură. Modelajul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276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62CC308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4E6E4EA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78CB816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hd w:val="clear" w:color="auto" w:fill="FF9999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437B" w14:textId="4DBF96C5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crearea unei legături interdisciplinare și exerciții de analiză a unei lucrări de sculptură </w:t>
            </w:r>
          </w:p>
          <w:p w14:paraId="0099914A" w14:textId="2B6F48D3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identificarea elementelor fundamentale ce contribuie la expresivitatea unei lucrări sculpturale </w:t>
            </w:r>
          </w:p>
          <w:p w14:paraId="1E6781ED" w14:textId="0C9C4A99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distingerea modurilor de reprezentare spațială în domeniul sculpturii</w:t>
            </w:r>
          </w:p>
          <w:p w14:paraId="03F023DD" w14:textId="417DB9C4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identificarea și distingerea tehnicilor de sculptură</w:t>
            </w:r>
          </w:p>
          <w:p w14:paraId="2E9C8E32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‒ realizarea unei lucrări în tehnica modelajului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D92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1321E20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32-33)</w:t>
            </w:r>
          </w:p>
          <w:p w14:paraId="15E9F61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4B91F93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2834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4166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12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9FA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3CC8421A" w14:textId="5434B889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3BBD4C2A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802E1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2 ‒ Tehnici specifice artelor plastice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B58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L4: Tehnici de reprezentare arhitecturală. Macheta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56E2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783F09F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256ED72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2840951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37E0" w14:textId="02854967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identificarea machetelor de arhitectură sau scenografie</w:t>
            </w:r>
          </w:p>
          <w:p w14:paraId="6D5D6B02" w14:textId="7C8B5081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parcurgerea etapelor realizării unei machete</w:t>
            </w:r>
          </w:p>
          <w:p w14:paraId="33DF1560" w14:textId="1709017A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realizarea unei machete după o temă dată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E23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1749FF6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34-35)</w:t>
            </w:r>
          </w:p>
          <w:p w14:paraId="0CD78E0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02B43FBE" w14:textId="77777777" w:rsidR="001E0F59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</w:t>
            </w:r>
          </w:p>
          <w:p w14:paraId="446F5457" w14:textId="05C8C82E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 xml:space="preserve">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6C3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49C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688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631F1D8B" w14:textId="05982F92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3B8911C8" w14:textId="77777777" w:rsidTr="001E0F59"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1FCBF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2 ‒ Tehnici specifice artelor plastice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7B0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L5: Tehnici digitale. Fotografia. Modelarea computerizată </w:t>
            </w:r>
          </w:p>
          <w:p w14:paraId="0CDB98A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  <w:p w14:paraId="5F7BF67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Desemnarea temei de investigație – </w:t>
            </w:r>
            <w:r w:rsidRPr="005D2BA1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>Noutăți și inovații în tehnicile artistice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FF9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2E79FA9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188F0A1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4282AD4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75D5" w14:textId="097A7BEA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introducere în tehnici digitale</w:t>
            </w:r>
          </w:p>
          <w:p w14:paraId="5F9846D1" w14:textId="36180762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distingerea fotografiei digitale de cea analog</w:t>
            </w:r>
          </w:p>
          <w:p w14:paraId="6FE1A2FA" w14:textId="77E7B6F4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identificarea/folosirea modelării computerizate în diferite domenii artistice</w:t>
            </w:r>
          </w:p>
          <w:p w14:paraId="3E3655F8" w14:textId="58A0BD37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realizarea unui proiect folosind tehnici digitale</w:t>
            </w:r>
          </w:p>
          <w:p w14:paraId="458CDC64" w14:textId="65C4E932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desemnarea unei temei de investigație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C53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546E97F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36-37, respectiv p. 26)</w:t>
            </w:r>
          </w:p>
          <w:p w14:paraId="31C9B52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223776C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9EE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01F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14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4ADF" w14:textId="77777777" w:rsidR="007A6275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</w:p>
          <w:p w14:paraId="5AA9B4C7" w14:textId="3A65B8AD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32B1431F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7BF72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2 ‒ Tehnici specifice artelor plastice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00BA" w14:textId="23CCB7C6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Recapitulare</w:t>
            </w:r>
            <w:r w:rsidR="00B06AA3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/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Evaluare </w:t>
            </w:r>
            <w:r w:rsidR="00B06AA3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U2</w:t>
            </w:r>
          </w:p>
          <w:p w14:paraId="37CAAAB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  <w:p w14:paraId="75045C2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Prezentarea raportului de investigație – </w:t>
            </w:r>
            <w:r w:rsidRPr="005D2BA1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>Noutăți și inovații în tehnicile artistice</w:t>
            </w:r>
          </w:p>
          <w:p w14:paraId="435092B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 xml:space="preserve"> </w:t>
            </w:r>
          </w:p>
          <w:p w14:paraId="051A7AF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CE7F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E771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‒ identificarea/cunoașterea tehnicilor de reprezentare grafică, picturală, sculpturală și digitală</w:t>
            </w:r>
          </w:p>
          <w:p w14:paraId="1C3AA56E" w14:textId="168830DF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realizarea unei lucrări într-o tehnică la alegere </w:t>
            </w:r>
          </w:p>
          <w:p w14:paraId="10E93C77" w14:textId="65CE5860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 w:rsidR="007A697A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prezentarea raportului de investigație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49F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384067E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38-39, respectiv p. 26)</w:t>
            </w:r>
          </w:p>
          <w:p w14:paraId="19DF89A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F7E2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FBB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ECF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Probe practice, orale, scrise, </w:t>
            </w:r>
          </w:p>
          <w:p w14:paraId="7EF907E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Observare sistematică</w:t>
            </w:r>
          </w:p>
        </w:tc>
      </w:tr>
      <w:tr w:rsidR="005D2BA1" w:rsidRPr="005D2BA1" w14:paraId="0466A5F2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68CF3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3 ‒ Compoziția plastică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010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L1: Studiul după natură. Natura statică. Modelarea formei prin ton. Redarea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volumului. Modularea suprafeței prin culoare. Redarea atmosferei </w:t>
            </w:r>
          </w:p>
          <w:p w14:paraId="694DCB5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E77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>1.2.</w:t>
            </w:r>
          </w:p>
          <w:p w14:paraId="678229F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079137B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6912029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>3.1.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9E9C" w14:textId="70E96CA3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lastRenderedPageBreak/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așezarea unei naturi statice</w:t>
            </w:r>
          </w:p>
          <w:p w14:paraId="6D46C560" w14:textId="74C834BE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redarea unei naturi statice</w:t>
            </w:r>
            <w:r w:rsidR="00BB142F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,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prin: </w:t>
            </w:r>
          </w:p>
          <w:p w14:paraId="4F0ED3B5" w14:textId="77777777" w:rsidR="005D2BA1" w:rsidRPr="005D2BA1" w:rsidRDefault="005D2BA1" w:rsidP="004B4148">
            <w:pPr>
              <w:numPr>
                <w:ilvl w:val="0"/>
                <w:numId w:val="9"/>
              </w:num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>modelarea formelor prin tonuri</w:t>
            </w:r>
          </w:p>
          <w:p w14:paraId="06DCACE3" w14:textId="77777777" w:rsidR="005D2BA1" w:rsidRPr="005D2BA1" w:rsidRDefault="005D2BA1" w:rsidP="004B4148">
            <w:pPr>
              <w:numPr>
                <w:ilvl w:val="0"/>
                <w:numId w:val="9"/>
              </w:num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modularea suprafețelor prin culoare</w:t>
            </w:r>
          </w:p>
          <w:p w14:paraId="5AE123AE" w14:textId="77777777" w:rsidR="005D2BA1" w:rsidRPr="005D2BA1" w:rsidRDefault="005D2BA1" w:rsidP="004B4148">
            <w:pPr>
              <w:numPr>
                <w:ilvl w:val="0"/>
                <w:numId w:val="9"/>
              </w:num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redarea atmosferei într-o lucrare</w:t>
            </w:r>
          </w:p>
          <w:p w14:paraId="0A22B24A" w14:textId="77777777" w:rsidR="005D2BA1" w:rsidRPr="005D2BA1" w:rsidRDefault="005D2BA1" w:rsidP="004B4148">
            <w:pPr>
              <w:numPr>
                <w:ilvl w:val="0"/>
                <w:numId w:val="9"/>
              </w:num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realizarea unui studiu în desen și în culoare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7FD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Manual </w:t>
            </w:r>
          </w:p>
          <w:p w14:paraId="5D1A8B4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42-43)</w:t>
            </w:r>
          </w:p>
          <w:p w14:paraId="5E5F1E7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0220304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732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38B1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EB3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Dialog,</w:t>
            </w:r>
          </w:p>
          <w:p w14:paraId="048F3165" w14:textId="2D47EAD8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, Observare 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>sistematică, Portofoliu</w:t>
            </w:r>
          </w:p>
        </w:tc>
      </w:tr>
      <w:tr w:rsidR="005D2BA1" w:rsidRPr="005D2BA1" w14:paraId="19D9DB83" w14:textId="77777777" w:rsidTr="001E0F59"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F8D58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lastRenderedPageBreak/>
              <w:t>Unitatea 3 ‒ Compoziția plastică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3B69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L2: Culoare, materialitate și textură în studiul după natură </w:t>
            </w:r>
          </w:p>
          <w:p w14:paraId="16209B1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B23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75C3172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585B4DA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41BE61C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B090" w14:textId="7C6BDE3A" w:rsidR="005D2BA1" w:rsidRPr="005D2BA1" w:rsidRDefault="00840CA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observarea culorii, a materialității și a texturii obiectelor/elementelor în imagini de artă vizuală</w:t>
            </w:r>
          </w:p>
          <w:p w14:paraId="51B750AA" w14:textId="1F06F37E" w:rsidR="005D2BA1" w:rsidRPr="005D2BA1" w:rsidRDefault="00840CA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identificarea diferenței dintre textura propriu-zisă și textura sugerată</w:t>
            </w:r>
          </w:p>
          <w:p w14:paraId="009E671F" w14:textId="59CA22EE" w:rsidR="005D2BA1" w:rsidRPr="005D2BA1" w:rsidRDefault="0035563F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exercițiu practic de redare a culorii și a texturii unui obiect, la alegere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D02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4CCD25D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44-45)</w:t>
            </w:r>
          </w:p>
          <w:p w14:paraId="75327A9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2C95842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179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285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17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70D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5E5FBCC6" w14:textId="39848DFD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6850AD15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C6F36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3 ‒ Compoziția plastică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775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L3: Omul în artă. Anatomia corpului și expresivitatea figurii umane </w:t>
            </w:r>
          </w:p>
          <w:p w14:paraId="516FF6C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318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1EE3CE3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246B289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3DFFFD9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9B0A" w14:textId="5D2742A5" w:rsidR="005D2BA1" w:rsidRPr="005D2BA1" w:rsidRDefault="00685DC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scurt istoric al reprezentării omului în artă</w:t>
            </w:r>
          </w:p>
          <w:p w14:paraId="0BDB8FAD" w14:textId="6B9447C8" w:rsidR="005D2BA1" w:rsidRPr="005D2BA1" w:rsidRDefault="00685DC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discuții pe baza unor imagini din istoria artei</w:t>
            </w:r>
          </w:p>
          <w:p w14:paraId="01238671" w14:textId="3E4EFBD9" w:rsidR="005D2BA1" w:rsidRPr="005D2BA1" w:rsidRDefault="00685DC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identificarea mai multor stiluri de reprezentare a omului în artă</w:t>
            </w:r>
          </w:p>
          <w:p w14:paraId="4AE93F11" w14:textId="5ADD7423" w:rsidR="005D2BA1" w:rsidRPr="005D2BA1" w:rsidRDefault="00685DC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realizarea unei lucrări cu o tematică dată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5AD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411B1CC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46-47)</w:t>
            </w:r>
          </w:p>
          <w:p w14:paraId="482D134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0449821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 xml:space="preserve">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19B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B91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E27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69E7450B" w14:textId="4B2DDD03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6242D3B7" w14:textId="77777777" w:rsidTr="001E0F59"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0CE2A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3 ‒ Compoziția plastică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33A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L4: Proporțiile corpului uman </w:t>
            </w:r>
          </w:p>
          <w:p w14:paraId="14AB5C6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3914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5CE88EA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60B4A7C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0D956FB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B5A9B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‒ scurt istoric al reprezentării proporțiilor corpului uman în artă</w:t>
            </w:r>
          </w:p>
          <w:p w14:paraId="37FFBCB5" w14:textId="023C0B99" w:rsidR="005D2BA1" w:rsidRPr="005D2BA1" w:rsidRDefault="00685DC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canonul grecesc de reprezentare a omului în artă</w:t>
            </w:r>
          </w:p>
          <w:p w14:paraId="68F741C5" w14:textId="728501DB" w:rsidR="005D2BA1" w:rsidRPr="005D2BA1" w:rsidRDefault="00685DC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schema proporțiilor și construcția geometrică a corpului uman</w:t>
            </w:r>
          </w:p>
          <w:p w14:paraId="70A3107C" w14:textId="20819D4D" w:rsidR="005D2BA1" w:rsidRPr="005D2BA1" w:rsidRDefault="00685DC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realizarea unor personaje folosind etapele învățate</w:t>
            </w:r>
          </w:p>
          <w:p w14:paraId="3ABC50CB" w14:textId="65C43A27" w:rsidR="005D2BA1" w:rsidRPr="005D2BA1" w:rsidRDefault="00685DC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exercițiu de observare și discuții despre tipologiile umane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45D6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3C2F1FB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48-49)</w:t>
            </w:r>
          </w:p>
          <w:p w14:paraId="76E0824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1DF2AC9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068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872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19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217C" w14:textId="77777777" w:rsidR="007A6275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</w:p>
          <w:p w14:paraId="191553F6" w14:textId="6B6A8702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664FE19F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C0FB0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3 ‒ Compoziția plastică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3CC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L5: Proporțiile portretului și expresia facială </w:t>
            </w:r>
          </w:p>
          <w:p w14:paraId="53081E3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434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558C012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7715B5F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16F1F14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163FD" w14:textId="486895E0" w:rsidR="005D2BA1" w:rsidRPr="005D2BA1" w:rsidRDefault="00685DC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portretul ca gen al artelor vizuale</w:t>
            </w:r>
          </w:p>
          <w:p w14:paraId="4825DA25" w14:textId="184E3E89" w:rsidR="005D2BA1" w:rsidRPr="005D2BA1" w:rsidRDefault="00685DC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proporțiile portretului</w:t>
            </w:r>
          </w:p>
          <w:p w14:paraId="6F2E933B" w14:textId="248507A9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expresia facială</w:t>
            </w:r>
          </w:p>
          <w:p w14:paraId="68D33DCF" w14:textId="1E850918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etapele desenării unui portret</w:t>
            </w:r>
          </w:p>
          <w:p w14:paraId="0AF72650" w14:textId="5687A119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realizarea unui portret parcurgând etapele învățate</w:t>
            </w:r>
          </w:p>
          <w:p w14:paraId="4685850F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E5A8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57F4C5B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50-51)</w:t>
            </w:r>
          </w:p>
          <w:p w14:paraId="6451C5E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405963B7" w14:textId="77777777" w:rsidR="00D92E74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Selecție de imagini în format electronic</w:t>
            </w:r>
          </w:p>
          <w:p w14:paraId="30235477" w14:textId="3B8C6003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C2F9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BD12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8EBE" w14:textId="77777777" w:rsidR="007A6275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</w:p>
          <w:p w14:paraId="3643E909" w14:textId="7629F2C0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</w:t>
            </w:r>
            <w:r w:rsidR="007A6275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r</w:t>
            </w: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actică, Observare sistematică, Portofoliu</w:t>
            </w:r>
          </w:p>
        </w:tc>
      </w:tr>
      <w:tr w:rsidR="005D2BA1" w:rsidRPr="005D2BA1" w14:paraId="30D68CFF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8F8B6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3 ‒ Compoziția plastică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6EF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L6: Compoziții figurative cu personaje umane </w:t>
            </w:r>
          </w:p>
          <w:p w14:paraId="48821DE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D96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21BEC80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2F0D369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28F454F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B4E5C" w14:textId="3234AEC0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observarea, analizarea și diferențierea compozi</w:t>
            </w:r>
            <w:r w:rsidR="00DC7B06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ț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iilor figurative și a celor nonfigurative/abstracte</w:t>
            </w:r>
          </w:p>
          <w:p w14:paraId="6FA9EAB9" w14:textId="5A27D753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lastRenderedPageBreak/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scurt istoric despre compozițiile figurative cu personaje </w:t>
            </w:r>
          </w:p>
          <w:p w14:paraId="649EAA19" w14:textId="00CB975D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principiile compoziționale folosite </w:t>
            </w:r>
            <w:r w:rsidR="00657A6F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în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compozițiile cu personaje</w:t>
            </w:r>
          </w:p>
          <w:p w14:paraId="35F07AB1" w14:textId="4445E35D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realizarea unei compoziții cu personaje</w:t>
            </w:r>
            <w:r w:rsidR="00365CB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,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pornind de la structura compozițională a unei lucrări abstracte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AA9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Manual </w:t>
            </w:r>
          </w:p>
          <w:p w14:paraId="395F8DD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52-53)</w:t>
            </w:r>
          </w:p>
          <w:p w14:paraId="21D0382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4C0831D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C41D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5EAC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F695" w14:textId="77777777" w:rsidR="001A2E82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  <w:r w:rsidR="007A6275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</w:p>
          <w:p w14:paraId="06ACDE3D" w14:textId="7C643C1C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, Observare 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>sistematică, Portofoliu</w:t>
            </w:r>
          </w:p>
        </w:tc>
      </w:tr>
      <w:tr w:rsidR="005D2BA1" w:rsidRPr="005D2BA1" w14:paraId="7D7A8756" w14:textId="77777777" w:rsidTr="001E0F59">
        <w:tc>
          <w:tcPr>
            <w:tcW w:w="17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14:paraId="31EBED6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lastRenderedPageBreak/>
              <w:t>Unitatea 3 ‒ Compoziția plastică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FE547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Dezbatere – </w:t>
            </w:r>
            <w:r w:rsidRPr="005D2BA1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>Reprezentarea omului în artă – viziune clasică versus viziune modernă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</w:t>
            </w:r>
          </w:p>
          <w:p w14:paraId="31FA415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A9EC6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59DF8CB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70269CD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145B420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005492" w14:textId="691CE904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prezentarea etapelor și a regulilor realizării unei dezbateri</w:t>
            </w:r>
          </w:p>
          <w:p w14:paraId="03B91299" w14:textId="25CD3B06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prezentarea temei alese</w:t>
            </w:r>
          </w:p>
          <w:p w14:paraId="6E0B3BD7" w14:textId="4B4E8479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desemnarea rolurilor participanților la dezbatere</w:t>
            </w:r>
          </w:p>
          <w:p w14:paraId="40039327" w14:textId="245AA4AD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desfășurarea dezbaterii</w:t>
            </w:r>
          </w:p>
          <w:p w14:paraId="6431164F" w14:textId="542EACA8" w:rsidR="005D2BA1" w:rsidRPr="005D2BA1" w:rsidRDefault="00EE56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discuție despre evaluare și autoevaluare 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1B80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Manual (p. 40)</w:t>
            </w:r>
          </w:p>
          <w:p w14:paraId="706EC56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97015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B3E0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22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82B3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Dialog,</w:t>
            </w:r>
          </w:p>
          <w:p w14:paraId="200F13E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Dezbatere, Observare sistematică</w:t>
            </w:r>
          </w:p>
        </w:tc>
      </w:tr>
      <w:tr w:rsidR="005D2BA1" w:rsidRPr="005D2BA1" w14:paraId="4F9ADEFD" w14:textId="77777777" w:rsidTr="001E0F5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A6EC5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Unitatea 3 ‒ Compoziția plastică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E0C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L7: Modificarea succesivă a spațiului plastic în compoziția decorativă. Iluzia optică </w:t>
            </w:r>
          </w:p>
          <w:p w14:paraId="084D395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983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3387596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2.1.</w:t>
            </w:r>
          </w:p>
          <w:p w14:paraId="6A7CC65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4FD0D05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6FCE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modificarea succesivă a spațiului plastic în compoziția decorativă </w:t>
            </w:r>
          </w:p>
          <w:p w14:paraId="758BFA83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manipularea elementelor vizuale în redarea iluziilor optice </w:t>
            </w:r>
          </w:p>
          <w:p w14:paraId="16167B23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‒ elemente și principii folosite în redarea efectelor optice</w:t>
            </w:r>
          </w:p>
          <w:p w14:paraId="777EB7D1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realizarea unei schițe de proiect pentru o lucrare decorativă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BF6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74E2345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54-55)</w:t>
            </w:r>
          </w:p>
          <w:p w14:paraId="24FE46C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49EEB04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D8D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187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249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309141ED" w14:textId="6B9A8812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02FBAFCF" w14:textId="77777777" w:rsidTr="001E0F5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696B1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lastRenderedPageBreak/>
              <w:t>Unitatea 3 ‒ Compoziția plastică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7A1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Recapitulare/Evaluare U3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C6A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F014" w14:textId="6CE5C060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cunoașterea și descrierea noțiunilor învățate prin </w:t>
            </w:r>
            <w:r w:rsidR="004304DC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intermedilor 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jocuri</w:t>
            </w:r>
            <w:r w:rsidR="004304DC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lor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de verificare</w:t>
            </w:r>
          </w:p>
          <w:p w14:paraId="6241E8F5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‒ recunoașterea genurilor artei </w:t>
            </w:r>
          </w:p>
          <w:p w14:paraId="1592F9F7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vizuale </w:t>
            </w:r>
          </w:p>
          <w:p w14:paraId="428C2EFB" w14:textId="61A8A12B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‒ identificarea noțiunilor învă</w:t>
            </w:r>
            <w:r w:rsidR="00E03DD5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ț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ate în diferite imagini din istoria artei</w:t>
            </w:r>
          </w:p>
          <w:p w14:paraId="16F31A25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‒ exercițiu practic pe o temă dată</w:t>
            </w:r>
          </w:p>
          <w:p w14:paraId="073EB172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identificarea tipurilor de rețele geometrice decorative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182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68ECD99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56-57)</w:t>
            </w:r>
          </w:p>
          <w:p w14:paraId="6165799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2F2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26E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804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Probe practice, orale, scrise,</w:t>
            </w:r>
          </w:p>
          <w:p w14:paraId="709AF02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Observare sistematică</w:t>
            </w:r>
          </w:p>
        </w:tc>
      </w:tr>
      <w:tr w:rsidR="005D2BA1" w:rsidRPr="005D2BA1" w14:paraId="13DC3763" w14:textId="77777777" w:rsidTr="008579D1">
        <w:trPr>
          <w:trHeight w:val="233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44F2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 xml:space="preserve">Unitatea 4 ‒ </w:t>
            </w: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t>Noțiuni de cultură artistică. Direcții de manifestare în artele vizuale contemporane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C379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Săptămâna verde</w:t>
            </w:r>
          </w:p>
          <w:p w14:paraId="59DCCEA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  <w:p w14:paraId="06F163A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Propunere:</w:t>
            </w:r>
          </w:p>
          <w:p w14:paraId="7587F00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Interviu – </w:t>
            </w:r>
            <w:r w:rsidRPr="005D2BA1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 xml:space="preserve">Portret jurnalistic. Interviu cu un artist contemporan </w:t>
            </w:r>
          </w:p>
          <w:p w14:paraId="7B11176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BB03C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768C1EB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78841CC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505873" w14:textId="186C0B77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introducere în portretul jurnalistic</w:t>
            </w:r>
          </w:p>
          <w:p w14:paraId="485E3E78" w14:textId="2CC298C5" w:rsidR="005D2BA1" w:rsidRPr="005D2BA1" w:rsidRDefault="004E7C46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etapele de realizare a unui</w:t>
            </w:r>
            <w:r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interviu-portret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8F63D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Manual (p. 58)</w:t>
            </w:r>
          </w:p>
          <w:p w14:paraId="31F5748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Mijloace multimedia pentru vizionarea imaginilor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839DC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48D37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5D6A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64686449" w14:textId="2263017E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</w:t>
            </w:r>
          </w:p>
        </w:tc>
      </w:tr>
      <w:tr w:rsidR="005D2BA1" w:rsidRPr="005D2BA1" w14:paraId="133BA9D4" w14:textId="77777777" w:rsidTr="001E0F5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4595E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 xml:space="preserve">Unitatea 4 ‒ </w:t>
            </w: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t>Noțiuni de cultură artistică. Direcții de manifestare în artele vizuale contemporane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769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L1: Arta postmodernă – tranziția de la arta modernă la arta contemporană </w:t>
            </w:r>
          </w:p>
          <w:p w14:paraId="5496571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300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5DD5633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5E4C6F4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D985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 caracteristicile artelor plastice în secolul XX</w:t>
            </w: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br/>
              <w:t>‒ discuții despre contextul istoric în care au fost realizate unele opere de artă sau despre structura și subiectul acestora</w:t>
            </w:r>
          </w:p>
          <w:p w14:paraId="1329930B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realizarea unor aplicații practice inspirate din curentele artei secolului XX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CAA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7C3DA20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60-61)</w:t>
            </w:r>
          </w:p>
          <w:p w14:paraId="637E420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7DB7219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6A8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F63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895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405EE31D" w14:textId="7F792CA3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7DE00B95" w14:textId="77777777" w:rsidTr="001E0F59"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EED8C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lastRenderedPageBreak/>
              <w:t xml:space="preserve">Unitatea 4 ‒ </w:t>
            </w: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t>Noțiuni de cultură artistică. Direcții de manifestare în artele vizuale contemporane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EE49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L2: Arta contemporană în spațiul public. Tehnici mixte. Experiment </w:t>
            </w:r>
          </w:p>
          <w:p w14:paraId="00946BC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222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1BE63E3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6AED6F3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6367" w14:textId="7E98EFDF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prezentarea noilor tipuri de manifestare </w:t>
            </w:r>
            <w:r w:rsidR="0019156F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în arta</w:t>
            </w: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contemporan</w:t>
            </w:r>
            <w:r w:rsidR="0019156F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ă</w:t>
            </w: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</w:p>
          <w:p w14:paraId="228238C4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 observarea modului de folosire a elementelor de limbaj plastic și a trăsăturilor caracteristice artei contemporane</w:t>
            </w:r>
          </w:p>
          <w:p w14:paraId="78C88294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formularea unor opinii personale cu privire la lucrările de artă vizionate</w:t>
            </w:r>
          </w:p>
          <w:p w14:paraId="3F465DA1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realizarea unei lucrări în stilul unui artist contemporan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B8B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76F4118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62-63)</w:t>
            </w:r>
          </w:p>
          <w:p w14:paraId="0C52315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483C2F8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Selecție de imagini în format electronic Mijloace multimedia pentru vizionarea imaginilor Mijloace convenționale de artă</w:t>
            </w: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FBC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C6F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12F3" w14:textId="77777777" w:rsidR="000C456E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</w:p>
          <w:p w14:paraId="00BA15B9" w14:textId="467A9619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4754DB4D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2947D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 xml:space="preserve">Unitatea 4 ‒ </w:t>
            </w: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t>Noțiuni de cultură artistică. Direcții de manifestare în artele vizuale contemporane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F4E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L3: Arhitectura postmodernă și contemporană </w:t>
            </w:r>
          </w:p>
          <w:p w14:paraId="76DD1E6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086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3C8011F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183CF8B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0D65" w14:textId="19BD1D68" w:rsidR="005D2BA1" w:rsidRPr="005D2BA1" w:rsidRDefault="00C8615D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scurt istoric al arhitecturii postmoderne</w:t>
            </w:r>
          </w:p>
          <w:p w14:paraId="79F4CD21" w14:textId="095A8315" w:rsidR="005D2BA1" w:rsidRPr="005D2BA1" w:rsidRDefault="00A06DBB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tendințe în arhitectura postmodernă și contemporană</w:t>
            </w:r>
          </w:p>
          <w:p w14:paraId="3F6E6B7E" w14:textId="5179D2FC" w:rsidR="005D2BA1" w:rsidRPr="005D2BA1" w:rsidRDefault="00A06DBB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evoluția arhitecturii contemporane</w:t>
            </w:r>
          </w:p>
          <w:p w14:paraId="0A1E8809" w14:textId="5EE7150F" w:rsidR="005D2BA1" w:rsidRPr="005D2BA1" w:rsidRDefault="00A06DBB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</w:t>
            </w:r>
            <w:r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proiect practic pe o temă dată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56AC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77EE464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64-65)</w:t>
            </w:r>
          </w:p>
          <w:p w14:paraId="0B0A366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21D5105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1938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68B4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0FE6" w14:textId="77777777" w:rsidR="00025ADB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Exercițiu, </w:t>
            </w:r>
          </w:p>
          <w:p w14:paraId="5C79CA5B" w14:textId="6A2CCA9E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3064FFAD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6DF57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 xml:space="preserve">Unitatea 4 ‒ </w:t>
            </w: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t xml:space="preserve">Noțiuni de cultură artistică. Direcții de manifestare în </w:t>
            </w: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lastRenderedPageBreak/>
              <w:t>artele vizuale contemporane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82B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L4: Tendințe în arta contemporană românească </w:t>
            </w:r>
          </w:p>
          <w:p w14:paraId="6A3C3C5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70C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0DC6AC6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1.2.</w:t>
            </w:r>
          </w:p>
          <w:p w14:paraId="19D1A54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03F7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>‒ direcțiile de manifestare în artele vizuale contemporane românești</w:t>
            </w:r>
          </w:p>
          <w:p w14:paraId="2D07ECC7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observarea modului de folosire a elementelor de limbaj plastic și a trăsăturilor caracteristice artei contemporane românești </w:t>
            </w:r>
          </w:p>
          <w:p w14:paraId="2413642A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lastRenderedPageBreak/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formularea unor opinii personale cu privire la lucrările de artă vizionate</w:t>
            </w:r>
          </w:p>
          <w:p w14:paraId="16F658E1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realizarea unei lucrări cu tematică de actualitate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7D5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Manual </w:t>
            </w:r>
          </w:p>
          <w:p w14:paraId="7122398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66-67)</w:t>
            </w:r>
          </w:p>
          <w:p w14:paraId="490569E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6FBC7A9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</w:t>
            </w: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 xml:space="preserve">multimedia pentru vizionarea imaginilor Mijloace convenționale de artă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CB1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3D3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29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BEA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73AF8A99" w14:textId="0D7CD81A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sistematică, Portofoliu</w:t>
            </w:r>
          </w:p>
        </w:tc>
      </w:tr>
      <w:tr w:rsidR="005D2BA1" w:rsidRPr="005D2BA1" w14:paraId="3D8B7C29" w14:textId="77777777" w:rsidTr="001E0F59"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B15F7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 xml:space="preserve">Unitatea 4 ‒ </w:t>
            </w: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t>Noțiuni de cultură artistică. Direcții de manifestare în artele vizuale contemporane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6834" w14:textId="56F08BD6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Recapitulare/Evaluare </w:t>
            </w:r>
            <w:r w:rsidR="00B06AA3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U4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36E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B3075" w14:textId="77777777" w:rsidR="005D2BA1" w:rsidRPr="005D2BA1" w:rsidRDefault="005D2BA1" w:rsidP="004B4148">
            <w:pPr>
              <w:tabs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cunoașterea și utilizarea termenilor specifici limbajului artelor vizuale moderne și contemporane</w:t>
            </w:r>
          </w:p>
          <w:p w14:paraId="583EFD33" w14:textId="77777777" w:rsidR="005D2BA1" w:rsidRPr="005D2BA1" w:rsidRDefault="005D2BA1" w:rsidP="004B4148">
            <w:pPr>
              <w:tabs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recunoașterea diferitelor tipuri de manifestare în arta contemporană</w:t>
            </w:r>
          </w:p>
          <w:p w14:paraId="038481BF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analizarea unei imagini de artă contemporană</w:t>
            </w:r>
          </w:p>
          <w:p w14:paraId="0D72254D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exercițiu practic pe o temă dată în stilul unui artist postmodern sau contemporan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B53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7BECF7C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68-69)</w:t>
            </w:r>
          </w:p>
          <w:p w14:paraId="4CEBA65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Selecție de imagini în format electronic Mijloace multimedia pentru vizionarea imaginilor Mijloace convenționale de artă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AE2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96A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30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D8F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Probe practice, orale, scrise,</w:t>
            </w:r>
          </w:p>
          <w:p w14:paraId="303D5FA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Observare sistematică</w:t>
            </w:r>
          </w:p>
        </w:tc>
      </w:tr>
      <w:tr w:rsidR="005D2BA1" w:rsidRPr="005D2BA1" w14:paraId="2357A96B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B26F95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t>Unitatea 5 ‒ Proiecte și evenimente. Afișul de promovare</w:t>
            </w:r>
          </w:p>
          <w:p w14:paraId="1138BDF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CFD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Săptămâna altfel</w:t>
            </w:r>
          </w:p>
          <w:p w14:paraId="5A1EA23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  <w:p w14:paraId="6442889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Propunere:</w:t>
            </w:r>
          </w:p>
          <w:p w14:paraId="677E52C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Proiect – Expoziția </w:t>
            </w:r>
            <w:r w:rsidRPr="005D2BA1">
              <w:rPr>
                <w:rFonts w:ascii="Times New Roman" w:eastAsia="Times New Roman" w:hAnsi="Times New Roman" w:cs="Times New Roman"/>
                <w:i/>
                <w:kern w:val="0"/>
                <w:lang w:val="ro-RO" w:eastAsia="ar-SA"/>
                <w14:ligatures w14:val="none"/>
              </w:rPr>
              <w:t xml:space="preserve">Portret de absolvent </w:t>
            </w:r>
          </w:p>
          <w:p w14:paraId="7439B0C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F5CA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E38F" w14:textId="77777777" w:rsidR="005D2BA1" w:rsidRPr="005D2BA1" w:rsidRDefault="005D2BA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‒ etapele de realizare a autoportretului</w:t>
            </w:r>
          </w:p>
          <w:p w14:paraId="4E70E42D" w14:textId="3D1309A4" w:rsidR="005D2BA1" w:rsidRPr="005D2BA1" w:rsidRDefault="006C2001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pregătirea schițelor de idei</w:t>
            </w:r>
          </w:p>
          <w:p w14:paraId="5BEE7CAB" w14:textId="7EC03A09" w:rsidR="005D2BA1" w:rsidRPr="005D2BA1" w:rsidRDefault="00A24B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realizarea unui autoportret într-un stil personal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A2A8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Manual (p. 70)</w:t>
            </w:r>
          </w:p>
          <w:p w14:paraId="7639EE8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Albume de artă</w:t>
            </w:r>
          </w:p>
          <w:p w14:paraId="277FC52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>Selecție de imagini în format electronic Mijloace multimedia pentru vizionarea imaginilor Mijloace convenționale de artă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071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DCD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31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BB1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4160382B" w14:textId="097B265B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</w:t>
            </w:r>
          </w:p>
        </w:tc>
      </w:tr>
      <w:tr w:rsidR="005D2BA1" w:rsidRPr="005D2BA1" w14:paraId="30BD4B9F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0B3D4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t xml:space="preserve">Unitatea 5 ‒ Proiecte și evenimente. </w:t>
            </w: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lastRenderedPageBreak/>
              <w:t>Afișul de promovare</w:t>
            </w:r>
          </w:p>
          <w:p w14:paraId="4B3B54C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FBA0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L1: Proiect – </w:t>
            </w:r>
            <w:r w:rsidRPr="005D2BA1">
              <w:rPr>
                <w:rFonts w:ascii="Times New Roman" w:eastAsia="Times New Roman" w:hAnsi="Times New Roman" w:cs="Times New Roman"/>
                <w:i/>
                <w:iCs/>
                <w:kern w:val="0"/>
                <w:lang w:val="ro-RO" w:eastAsia="ar-SA"/>
                <w14:ligatures w14:val="none"/>
              </w:rPr>
              <w:t xml:space="preserve">Exploratorium EXTRAșcolar </w:t>
            </w:r>
          </w:p>
          <w:p w14:paraId="480125D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8DE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28F0FCB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1.3.</w:t>
            </w:r>
          </w:p>
          <w:p w14:paraId="401B6AE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76E197E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>3.2.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6824" w14:textId="77777777" w:rsidR="005D2BA1" w:rsidRPr="005D2BA1" w:rsidRDefault="005D2BA1" w:rsidP="004B4148">
            <w:pPr>
              <w:tabs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lastRenderedPageBreak/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stabilirea etapelor necesare unui proiect (organizare, documentare, promovare, prezentare, evaluare)</w:t>
            </w:r>
          </w:p>
          <w:p w14:paraId="3D3E0F76" w14:textId="77777777" w:rsidR="005D2BA1" w:rsidRPr="005D2BA1" w:rsidRDefault="005D2BA1" w:rsidP="004B4148">
            <w:pPr>
              <w:tabs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lastRenderedPageBreak/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stabilirea echipelor de lucru corespunzătoare domeniilor artistice</w:t>
            </w:r>
          </w:p>
          <w:p w14:paraId="10E3E84E" w14:textId="77777777" w:rsidR="005D2BA1" w:rsidRPr="005D2BA1" w:rsidRDefault="005D2BA1" w:rsidP="004B4148">
            <w:pPr>
              <w:tabs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A1E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Manual </w:t>
            </w:r>
          </w:p>
          <w:p w14:paraId="2D77AD4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72-73)</w:t>
            </w:r>
          </w:p>
          <w:p w14:paraId="6340699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lastRenderedPageBreak/>
              <w:t xml:space="preserve">Selecție de imagini în format electronic Mijloace multimedia pentru vizionarea imaginilor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BBE6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36C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32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44E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Dialog,</w:t>
            </w:r>
          </w:p>
          <w:p w14:paraId="7DF4BB2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Observare sistematică</w:t>
            </w:r>
          </w:p>
        </w:tc>
      </w:tr>
      <w:tr w:rsidR="005D2BA1" w:rsidRPr="005D2BA1" w14:paraId="0F891758" w14:textId="77777777" w:rsidTr="001E0F59"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90AD4E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t>Unitatea 5 ‒ Proiecte și evenimente. Afișul de promovare</w:t>
            </w:r>
          </w:p>
        </w:tc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74A7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L2: Realizarea materialelor de promovare și organizarea evenimentului. Afișul de promovare </w:t>
            </w:r>
          </w:p>
          <w:p w14:paraId="4A114E5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2A8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692795D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1.3.</w:t>
            </w:r>
          </w:p>
          <w:p w14:paraId="2EAB812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0486127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3.2.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A857" w14:textId="77777777" w:rsidR="005D2BA1" w:rsidRPr="005D2BA1" w:rsidRDefault="005D2BA1" w:rsidP="004B4148">
            <w:pPr>
              <w:tabs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realizarea de afișe de promovare a evenimentului</w:t>
            </w:r>
          </w:p>
          <w:p w14:paraId="0A69D92A" w14:textId="77777777" w:rsidR="005D2BA1" w:rsidRPr="005D2BA1" w:rsidRDefault="005D2BA1" w:rsidP="004B4148">
            <w:pPr>
              <w:tabs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utilizarea tehnicilor specifice graficii, picturii, fotografiei și designului grafic</w:t>
            </w:r>
          </w:p>
          <w:p w14:paraId="19BCE5A5" w14:textId="77777777" w:rsidR="005D2BA1" w:rsidRPr="005D2BA1" w:rsidRDefault="005D2BA1" w:rsidP="004B4148">
            <w:pPr>
              <w:tabs>
                <w:tab w:val="left" w:pos="1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tipărirea și expunerea afișelor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A60E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0C69735B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74-75)</w:t>
            </w:r>
          </w:p>
          <w:p w14:paraId="447B1EB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  <w:t xml:space="preserve">Selecție de imagini în format electronic Mijloace multimedia pentru vizionarea imaginilor Mijloace convenționale de artă 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E05F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80B2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33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DA8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49670073" w14:textId="547B1A6B" w:rsidR="005D2BA1" w:rsidRPr="005D2BA1" w:rsidRDefault="007A6275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Probă practică</w:t>
            </w:r>
            <w:r w:rsidR="005D2BA1"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, Observare sistematică</w:t>
            </w:r>
          </w:p>
        </w:tc>
      </w:tr>
      <w:tr w:rsidR="005D2BA1" w:rsidRPr="005D2BA1" w14:paraId="3932B7BF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513D1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  <w:t>Unitatea 5 ‒ Proiecte și evenimente. Afișul de promovare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AF6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L3: Evenimentul final și evaluarea proiectului </w:t>
            </w:r>
          </w:p>
          <w:p w14:paraId="41D34C5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E02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1.1.</w:t>
            </w:r>
          </w:p>
          <w:p w14:paraId="3BB9032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1.3.</w:t>
            </w:r>
          </w:p>
          <w:p w14:paraId="43B9C83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2.2.</w:t>
            </w:r>
          </w:p>
          <w:p w14:paraId="49433E9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3.2.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5225" w14:textId="72AF03BE" w:rsidR="005D2BA1" w:rsidRPr="005D2BA1" w:rsidRDefault="00A24B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realizarea evenimentului final</w:t>
            </w:r>
          </w:p>
          <w:p w14:paraId="33ED11C2" w14:textId="3F2F8416" w:rsidR="005D2BA1" w:rsidRPr="005D2BA1" w:rsidRDefault="00A24B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evaluare, autoevaluare și reflecție asupra proiectului</w:t>
            </w:r>
          </w:p>
          <w:p w14:paraId="28CF21C9" w14:textId="76CA6926" w:rsidR="005D2BA1" w:rsidRPr="005D2BA1" w:rsidRDefault="00A24B13" w:rsidP="004B4148">
            <w:pPr>
              <w:tabs>
                <w:tab w:val="left" w:pos="16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‒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discuție depre impactul evenimentului </w:t>
            </w:r>
            <w:r w:rsidR="005D257E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asupra publicului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și </w:t>
            </w:r>
            <w:r w:rsidR="0017031A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despre </w:t>
            </w:r>
            <w:r w:rsidR="005D2BA1"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feedback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DB7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Manual </w:t>
            </w:r>
          </w:p>
          <w:p w14:paraId="6BA3F81D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76-77)</w:t>
            </w:r>
          </w:p>
          <w:p w14:paraId="0C72691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val="ro-RO" w:eastAsia="ar-SA"/>
                <w14:ligatures w14:val="none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6A19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2494A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34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8C80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 xml:space="preserve">Dialog, </w:t>
            </w:r>
          </w:p>
          <w:p w14:paraId="6274E4A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Exercițiu scris,</w:t>
            </w:r>
          </w:p>
          <w:p w14:paraId="39742EC3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val="ro-RO" w:eastAsia="ar-SA"/>
                <w14:ligatures w14:val="none"/>
              </w:rPr>
              <w:t>Observare sistematică</w:t>
            </w:r>
          </w:p>
        </w:tc>
      </w:tr>
      <w:tr w:rsidR="005D2BA1" w:rsidRPr="005D2BA1" w14:paraId="28F23FE4" w14:textId="77777777" w:rsidTr="001E0F5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9BFEA1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1835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Evaluare finală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492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055D" w14:textId="77777777" w:rsidR="005D2BA1" w:rsidRPr="005D2BA1" w:rsidRDefault="005D2BA1" w:rsidP="004B4148">
            <w:pPr>
              <w:tabs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recunoașterea reperelor istorice pentru reprezentarea corpului uman</w:t>
            </w:r>
          </w:p>
          <w:p w14:paraId="46BC8C3D" w14:textId="7EC9AC4F" w:rsidR="005D2BA1" w:rsidRPr="005D2BA1" w:rsidRDefault="005D2BA1" w:rsidP="004B4148">
            <w:pPr>
              <w:tabs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cunoașterea principiilor artei plastice și </w:t>
            </w:r>
            <w:r w:rsidR="00F7140B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ale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artei decorative</w:t>
            </w:r>
          </w:p>
          <w:p w14:paraId="4A5CD6A1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cunoașterea etapelor de analiză a unei opere de artă</w:t>
            </w:r>
          </w:p>
          <w:p w14:paraId="66A2A97D" w14:textId="77777777" w:rsidR="005D2BA1" w:rsidRPr="005D2BA1" w:rsidRDefault="005D2BA1" w:rsidP="004B4148">
            <w:pPr>
              <w:tabs>
                <w:tab w:val="left" w:pos="0"/>
                <w:tab w:val="left" w:pos="1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Calibri" w:hAnsi="Times New Roman" w:cs="Times New Roman"/>
                <w:iCs/>
                <w:kern w:val="0"/>
                <w:lang w:val="ro-RO" w:eastAsia="ar-SA"/>
                <w14:ligatures w14:val="none"/>
              </w:rPr>
              <w:lastRenderedPageBreak/>
              <w:t xml:space="preserve">‒ </w:t>
            </w: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cunoașterea curentelor și a direcțiilor de manifestare în arta contemporană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D19CC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 xml:space="preserve">Manual </w:t>
            </w:r>
          </w:p>
          <w:p w14:paraId="6DE36479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(pp. 78-79)</w:t>
            </w:r>
          </w:p>
          <w:p w14:paraId="47926D18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Imagini de artă vizuală modernă</w:t>
            </w:r>
          </w:p>
          <w:p w14:paraId="5770045D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Selecție de imagini în format electronic</w:t>
            </w:r>
          </w:p>
          <w:p w14:paraId="7F644B08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lastRenderedPageBreak/>
              <w:t>Mijloace multimedia pentru vizionarea imaginilor</w:t>
            </w:r>
          </w:p>
          <w:p w14:paraId="459F7DA6" w14:textId="77777777" w:rsidR="005D2BA1" w:rsidRPr="005D2BA1" w:rsidRDefault="005D2BA1" w:rsidP="004B41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Mijloace convenționale de desen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41A01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63E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35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FF44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Probe practice, orale, scrise,</w:t>
            </w:r>
          </w:p>
          <w:p w14:paraId="0FF79A97" w14:textId="77777777" w:rsidR="005D2BA1" w:rsidRPr="005D2BA1" w:rsidRDefault="005D2BA1" w:rsidP="004B41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5D2BA1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Observare sistematică</w:t>
            </w:r>
          </w:p>
        </w:tc>
      </w:tr>
    </w:tbl>
    <w:p w14:paraId="061454D4" w14:textId="77777777" w:rsidR="005D2BA1" w:rsidRPr="005D2BA1" w:rsidRDefault="005D2BA1" w:rsidP="004B4148">
      <w:pPr>
        <w:spacing w:line="240" w:lineRule="auto"/>
        <w:rPr>
          <w:lang w:val="ro-RO"/>
        </w:rPr>
      </w:pPr>
    </w:p>
    <w:sectPr w:rsidR="005D2BA1" w:rsidRPr="005D2BA1" w:rsidSect="009724C3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FFFF" w14:textId="77777777" w:rsidR="00692129" w:rsidRDefault="00692129" w:rsidP="002D4166">
      <w:pPr>
        <w:spacing w:after="0" w:line="240" w:lineRule="auto"/>
      </w:pPr>
      <w:r>
        <w:separator/>
      </w:r>
    </w:p>
  </w:endnote>
  <w:endnote w:type="continuationSeparator" w:id="0">
    <w:p w14:paraId="6D30BD63" w14:textId="77777777" w:rsidR="00692129" w:rsidRDefault="00692129" w:rsidP="002D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453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27508" w14:textId="0F28EABD" w:rsidR="002D4166" w:rsidRDefault="002D41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A7D46" w14:textId="77777777" w:rsidR="002D4166" w:rsidRDefault="002D4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27D4" w14:textId="77777777" w:rsidR="00692129" w:rsidRDefault="00692129" w:rsidP="002D4166">
      <w:pPr>
        <w:spacing w:after="0" w:line="240" w:lineRule="auto"/>
      </w:pPr>
      <w:r>
        <w:separator/>
      </w:r>
    </w:p>
  </w:footnote>
  <w:footnote w:type="continuationSeparator" w:id="0">
    <w:p w14:paraId="55CC958D" w14:textId="77777777" w:rsidR="00692129" w:rsidRDefault="00692129" w:rsidP="002D4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cs="Symbol" w:hint="default"/>
        <w:sz w:val="22"/>
        <w:szCs w:val="22"/>
        <w:shd w:val="clear" w:color="auto" w:fill="auto"/>
        <w:lang w:val="ro-R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2F4C92"/>
    <w:multiLevelType w:val="hybridMultilevel"/>
    <w:tmpl w:val="5F8603CE"/>
    <w:lvl w:ilvl="0" w:tplc="FAB0C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30685"/>
    <w:multiLevelType w:val="hybridMultilevel"/>
    <w:tmpl w:val="BA282DDC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301E28C6"/>
    <w:multiLevelType w:val="hybridMultilevel"/>
    <w:tmpl w:val="32DE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B5B55"/>
    <w:multiLevelType w:val="hybridMultilevel"/>
    <w:tmpl w:val="70EC7BF8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6" w15:restartNumberingAfterBreak="0">
    <w:nsid w:val="363831B1"/>
    <w:multiLevelType w:val="hybridMultilevel"/>
    <w:tmpl w:val="704C9EA6"/>
    <w:lvl w:ilvl="0" w:tplc="149E701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E55C7"/>
    <w:multiLevelType w:val="hybridMultilevel"/>
    <w:tmpl w:val="5434D4CC"/>
    <w:lvl w:ilvl="0" w:tplc="9A6A7E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D4FEC"/>
    <w:multiLevelType w:val="hybridMultilevel"/>
    <w:tmpl w:val="EC2AA0D0"/>
    <w:lvl w:ilvl="0" w:tplc="99E8F9BA">
      <w:start w:val="3"/>
      <w:numFmt w:val="bullet"/>
      <w:lvlText w:val="-"/>
      <w:lvlJc w:val="left"/>
      <w:pPr>
        <w:ind w:left="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9" w15:restartNumberingAfterBreak="0">
    <w:nsid w:val="46AE3960"/>
    <w:multiLevelType w:val="hybridMultilevel"/>
    <w:tmpl w:val="DEA03E36"/>
    <w:lvl w:ilvl="0" w:tplc="C89EF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C5CEB"/>
    <w:multiLevelType w:val="hybridMultilevel"/>
    <w:tmpl w:val="301E37FA"/>
    <w:lvl w:ilvl="0" w:tplc="9976C2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00999">
    <w:abstractNumId w:val="0"/>
  </w:num>
  <w:num w:numId="2" w16cid:durableId="1020549965">
    <w:abstractNumId w:val="1"/>
  </w:num>
  <w:num w:numId="3" w16cid:durableId="1834486845">
    <w:abstractNumId w:val="2"/>
  </w:num>
  <w:num w:numId="4" w16cid:durableId="1923417765">
    <w:abstractNumId w:val="3"/>
  </w:num>
  <w:num w:numId="5" w16cid:durableId="1766146266">
    <w:abstractNumId w:val="5"/>
  </w:num>
  <w:num w:numId="6" w16cid:durableId="1113135734">
    <w:abstractNumId w:val="7"/>
  </w:num>
  <w:num w:numId="7" w16cid:durableId="713122433">
    <w:abstractNumId w:val="10"/>
  </w:num>
  <w:num w:numId="8" w16cid:durableId="1679697215">
    <w:abstractNumId w:val="6"/>
  </w:num>
  <w:num w:numId="9" w16cid:durableId="554896839">
    <w:abstractNumId w:val="4"/>
  </w:num>
  <w:num w:numId="10" w16cid:durableId="1962807305">
    <w:abstractNumId w:val="8"/>
  </w:num>
  <w:num w:numId="11" w16cid:durableId="20036978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0F"/>
    <w:rsid w:val="00025ADB"/>
    <w:rsid w:val="000C456E"/>
    <w:rsid w:val="000F5265"/>
    <w:rsid w:val="001163F1"/>
    <w:rsid w:val="00142C0F"/>
    <w:rsid w:val="0017031A"/>
    <w:rsid w:val="0019156F"/>
    <w:rsid w:val="001A2E82"/>
    <w:rsid w:val="001E0F59"/>
    <w:rsid w:val="001E42CF"/>
    <w:rsid w:val="00204EFE"/>
    <w:rsid w:val="00224C3A"/>
    <w:rsid w:val="002D4166"/>
    <w:rsid w:val="00306DBB"/>
    <w:rsid w:val="0035563F"/>
    <w:rsid w:val="00365CB1"/>
    <w:rsid w:val="003D0CAB"/>
    <w:rsid w:val="004066A6"/>
    <w:rsid w:val="004304DC"/>
    <w:rsid w:val="0049019A"/>
    <w:rsid w:val="004B4148"/>
    <w:rsid w:val="004E7C46"/>
    <w:rsid w:val="00534BF5"/>
    <w:rsid w:val="0054592D"/>
    <w:rsid w:val="005D257E"/>
    <w:rsid w:val="005D2BA1"/>
    <w:rsid w:val="005E2458"/>
    <w:rsid w:val="00657A6F"/>
    <w:rsid w:val="00685DC6"/>
    <w:rsid w:val="00692129"/>
    <w:rsid w:val="00694678"/>
    <w:rsid w:val="0069519B"/>
    <w:rsid w:val="00696404"/>
    <w:rsid w:val="006B5E80"/>
    <w:rsid w:val="006C2001"/>
    <w:rsid w:val="00711BA4"/>
    <w:rsid w:val="007862EA"/>
    <w:rsid w:val="007A6275"/>
    <w:rsid w:val="007A697A"/>
    <w:rsid w:val="007C20D2"/>
    <w:rsid w:val="008357F8"/>
    <w:rsid w:val="00840CA6"/>
    <w:rsid w:val="008579D1"/>
    <w:rsid w:val="009724C3"/>
    <w:rsid w:val="00A06DBB"/>
    <w:rsid w:val="00A24B13"/>
    <w:rsid w:val="00A24F3A"/>
    <w:rsid w:val="00AB04A7"/>
    <w:rsid w:val="00AC496D"/>
    <w:rsid w:val="00B06AA3"/>
    <w:rsid w:val="00B2067E"/>
    <w:rsid w:val="00B739CB"/>
    <w:rsid w:val="00B808A5"/>
    <w:rsid w:val="00BB142F"/>
    <w:rsid w:val="00C05AA3"/>
    <w:rsid w:val="00C8615D"/>
    <w:rsid w:val="00CB3A68"/>
    <w:rsid w:val="00D045BC"/>
    <w:rsid w:val="00D92E74"/>
    <w:rsid w:val="00DA48EF"/>
    <w:rsid w:val="00DC7B06"/>
    <w:rsid w:val="00E03DD5"/>
    <w:rsid w:val="00EA42B7"/>
    <w:rsid w:val="00EC7B2A"/>
    <w:rsid w:val="00EE5613"/>
    <w:rsid w:val="00F67CAD"/>
    <w:rsid w:val="00F7140B"/>
    <w:rsid w:val="00F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1371"/>
  <w15:chartTrackingRefBased/>
  <w15:docId w15:val="{D3C2801C-DA41-4DF1-93EB-CB4D465E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C0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42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C0F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D2BA1"/>
  </w:style>
  <w:style w:type="character" w:customStyle="1" w:styleId="WW8Num1z0">
    <w:name w:val="WW8Num1z0"/>
    <w:rsid w:val="005D2BA1"/>
    <w:rPr>
      <w:rFonts w:ascii="Symbol" w:hAnsi="Symbol" w:cs="Symbol" w:hint="default"/>
      <w:sz w:val="22"/>
      <w:szCs w:val="22"/>
      <w:shd w:val="clear" w:color="auto" w:fill="auto"/>
      <w:lang w:val="ro-RO"/>
    </w:rPr>
  </w:style>
  <w:style w:type="character" w:customStyle="1" w:styleId="WW8Num2z0">
    <w:name w:val="WW8Num2z0"/>
    <w:rsid w:val="005D2BA1"/>
    <w:rPr>
      <w:rFonts w:ascii="Calibri" w:hAnsi="Calibri" w:cs="Calibri" w:hint="default"/>
      <w:sz w:val="22"/>
      <w:szCs w:val="22"/>
      <w:lang w:val="ro-RO"/>
    </w:rPr>
  </w:style>
  <w:style w:type="character" w:customStyle="1" w:styleId="WW8Num2z1">
    <w:name w:val="WW8Num2z1"/>
    <w:rsid w:val="005D2BA1"/>
  </w:style>
  <w:style w:type="character" w:customStyle="1" w:styleId="WW8Num2z2">
    <w:name w:val="WW8Num2z2"/>
    <w:rsid w:val="005D2BA1"/>
  </w:style>
  <w:style w:type="character" w:customStyle="1" w:styleId="WW8Num2z3">
    <w:name w:val="WW8Num2z3"/>
    <w:rsid w:val="005D2BA1"/>
  </w:style>
  <w:style w:type="character" w:customStyle="1" w:styleId="WW8Num2z4">
    <w:name w:val="WW8Num2z4"/>
    <w:rsid w:val="005D2BA1"/>
  </w:style>
  <w:style w:type="character" w:customStyle="1" w:styleId="WW8Num2z5">
    <w:name w:val="WW8Num2z5"/>
    <w:rsid w:val="005D2BA1"/>
  </w:style>
  <w:style w:type="character" w:customStyle="1" w:styleId="WW8Num2z6">
    <w:name w:val="WW8Num2z6"/>
    <w:rsid w:val="005D2BA1"/>
  </w:style>
  <w:style w:type="character" w:customStyle="1" w:styleId="WW8Num2z7">
    <w:name w:val="WW8Num2z7"/>
    <w:rsid w:val="005D2BA1"/>
  </w:style>
  <w:style w:type="character" w:customStyle="1" w:styleId="WW8Num2z8">
    <w:name w:val="WW8Num2z8"/>
    <w:rsid w:val="005D2BA1"/>
  </w:style>
  <w:style w:type="character" w:customStyle="1" w:styleId="WW8Num3z0">
    <w:name w:val="WW8Num3z0"/>
    <w:rsid w:val="005D2BA1"/>
    <w:rPr>
      <w:rFonts w:ascii="Calibri" w:hAnsi="Calibri" w:cs="Calibri" w:hint="default"/>
      <w:lang w:val="ro-RO"/>
    </w:rPr>
  </w:style>
  <w:style w:type="character" w:customStyle="1" w:styleId="WW8Num4z0">
    <w:name w:val="WW8Num4z0"/>
    <w:rsid w:val="005D2BA1"/>
    <w:rPr>
      <w:rFonts w:ascii="Calibri" w:hAnsi="Calibri" w:cs="Calibri" w:hint="default"/>
      <w:lang w:val="ro-RO"/>
    </w:rPr>
  </w:style>
  <w:style w:type="character" w:customStyle="1" w:styleId="WW8Num5z0">
    <w:name w:val="WW8Num5z0"/>
    <w:rsid w:val="005D2BA1"/>
    <w:rPr>
      <w:rFonts w:ascii="Calibri" w:hAnsi="Calibri" w:cs="Calibri" w:hint="default"/>
    </w:rPr>
  </w:style>
  <w:style w:type="character" w:customStyle="1" w:styleId="WW8Num6z0">
    <w:name w:val="WW8Num6z0"/>
    <w:rsid w:val="005D2BA1"/>
    <w:rPr>
      <w:rFonts w:ascii="Calibri" w:hAnsi="Calibri" w:cs="Calibri" w:hint="default"/>
      <w:sz w:val="22"/>
      <w:szCs w:val="22"/>
      <w:lang w:val="ro-RO"/>
    </w:rPr>
  </w:style>
  <w:style w:type="character" w:customStyle="1" w:styleId="WW8Num7z0">
    <w:name w:val="WW8Num7z0"/>
    <w:rsid w:val="005D2BA1"/>
    <w:rPr>
      <w:rFonts w:ascii="Symbol" w:eastAsia="Calibri" w:hAnsi="Symbol" w:cs="Symbol" w:hint="default"/>
      <w:color w:val="auto"/>
      <w:sz w:val="22"/>
      <w:szCs w:val="22"/>
      <w:lang w:val="ro-RO"/>
    </w:rPr>
  </w:style>
  <w:style w:type="character" w:customStyle="1" w:styleId="WW8Num8z0">
    <w:name w:val="WW8Num8z0"/>
    <w:rsid w:val="005D2BA1"/>
    <w:rPr>
      <w:rFonts w:ascii="Calibri" w:hAnsi="Calibri" w:cs="Calibri" w:hint="default"/>
      <w:sz w:val="22"/>
      <w:szCs w:val="22"/>
      <w:lang w:val="ro-RO"/>
    </w:rPr>
  </w:style>
  <w:style w:type="character" w:customStyle="1" w:styleId="WW8Num9z0">
    <w:name w:val="WW8Num9z0"/>
    <w:rsid w:val="005D2BA1"/>
    <w:rPr>
      <w:rFonts w:ascii="Symbol" w:hAnsi="Symbol" w:cs="Symbol" w:hint="default"/>
      <w:lang w:val="ro-RO"/>
    </w:rPr>
  </w:style>
  <w:style w:type="character" w:customStyle="1" w:styleId="WW8Num10z0">
    <w:name w:val="WW8Num10z0"/>
    <w:rsid w:val="005D2BA1"/>
    <w:rPr>
      <w:rFonts w:ascii="Symbol" w:hAnsi="Symbol" w:cs="Symbol" w:hint="default"/>
    </w:rPr>
  </w:style>
  <w:style w:type="character" w:customStyle="1" w:styleId="WW8Num11z0">
    <w:name w:val="WW8Num11z0"/>
    <w:rsid w:val="005D2BA1"/>
    <w:rPr>
      <w:rFonts w:ascii="Times New Roman" w:eastAsia="Times New Roman" w:hAnsi="Times New Roman" w:cs="Times New Roman" w:hint="default"/>
      <w:lang w:val="ro-RO"/>
    </w:rPr>
  </w:style>
  <w:style w:type="character" w:customStyle="1" w:styleId="WW8Num12z0">
    <w:name w:val="WW8Num12z0"/>
    <w:rsid w:val="005D2BA1"/>
    <w:rPr>
      <w:rFonts w:hint="default"/>
    </w:rPr>
  </w:style>
  <w:style w:type="character" w:customStyle="1" w:styleId="WW8Num12z1">
    <w:name w:val="WW8Num12z1"/>
    <w:rsid w:val="005D2BA1"/>
  </w:style>
  <w:style w:type="character" w:customStyle="1" w:styleId="WW8Num12z2">
    <w:name w:val="WW8Num12z2"/>
    <w:rsid w:val="005D2BA1"/>
  </w:style>
  <w:style w:type="character" w:customStyle="1" w:styleId="WW8Num12z3">
    <w:name w:val="WW8Num12z3"/>
    <w:rsid w:val="005D2BA1"/>
  </w:style>
  <w:style w:type="character" w:customStyle="1" w:styleId="WW8Num12z4">
    <w:name w:val="WW8Num12z4"/>
    <w:rsid w:val="005D2BA1"/>
  </w:style>
  <w:style w:type="character" w:customStyle="1" w:styleId="WW8Num12z5">
    <w:name w:val="WW8Num12z5"/>
    <w:rsid w:val="005D2BA1"/>
  </w:style>
  <w:style w:type="character" w:customStyle="1" w:styleId="WW8Num12z6">
    <w:name w:val="WW8Num12z6"/>
    <w:rsid w:val="005D2BA1"/>
  </w:style>
  <w:style w:type="character" w:customStyle="1" w:styleId="WW8Num12z7">
    <w:name w:val="WW8Num12z7"/>
    <w:rsid w:val="005D2BA1"/>
  </w:style>
  <w:style w:type="character" w:customStyle="1" w:styleId="WW8Num12z8">
    <w:name w:val="WW8Num12z8"/>
    <w:rsid w:val="005D2BA1"/>
  </w:style>
  <w:style w:type="character" w:customStyle="1" w:styleId="WW8Num9z1">
    <w:name w:val="WW8Num9z1"/>
    <w:rsid w:val="005D2BA1"/>
    <w:rPr>
      <w:rFonts w:ascii="Courier New" w:hAnsi="Courier New" w:cs="Courier New" w:hint="default"/>
    </w:rPr>
  </w:style>
  <w:style w:type="character" w:customStyle="1" w:styleId="WW8Num9z2">
    <w:name w:val="WW8Num9z2"/>
    <w:rsid w:val="005D2BA1"/>
    <w:rPr>
      <w:rFonts w:ascii="Wingdings" w:hAnsi="Wingdings" w:cs="Wingdings" w:hint="default"/>
    </w:rPr>
  </w:style>
  <w:style w:type="character" w:customStyle="1" w:styleId="WW8Num10z1">
    <w:name w:val="WW8Num10z1"/>
    <w:rsid w:val="005D2BA1"/>
    <w:rPr>
      <w:rFonts w:ascii="Courier New" w:hAnsi="Courier New" w:cs="Courier New" w:hint="default"/>
    </w:rPr>
  </w:style>
  <w:style w:type="character" w:customStyle="1" w:styleId="WW8Num10z2">
    <w:name w:val="WW8Num10z2"/>
    <w:rsid w:val="005D2BA1"/>
    <w:rPr>
      <w:rFonts w:ascii="Wingdings" w:hAnsi="Wingdings" w:cs="Wingdings" w:hint="default"/>
    </w:rPr>
  </w:style>
  <w:style w:type="character" w:customStyle="1" w:styleId="WW8Num11z1">
    <w:name w:val="WW8Num11z1"/>
    <w:rsid w:val="005D2BA1"/>
    <w:rPr>
      <w:rFonts w:ascii="Courier New" w:hAnsi="Courier New" w:cs="Courier New" w:hint="default"/>
    </w:rPr>
  </w:style>
  <w:style w:type="character" w:customStyle="1" w:styleId="WW8Num11z2">
    <w:name w:val="WW8Num11z2"/>
    <w:rsid w:val="005D2BA1"/>
    <w:rPr>
      <w:rFonts w:ascii="Wingdings" w:hAnsi="Wingdings" w:cs="Wingdings" w:hint="default"/>
    </w:rPr>
  </w:style>
  <w:style w:type="character" w:customStyle="1" w:styleId="WW8Num11z3">
    <w:name w:val="WW8Num11z3"/>
    <w:rsid w:val="005D2BA1"/>
    <w:rPr>
      <w:rFonts w:ascii="Symbol" w:hAnsi="Symbol" w:cs="Symbol" w:hint="default"/>
    </w:rPr>
  </w:style>
  <w:style w:type="character" w:customStyle="1" w:styleId="WW8Num13z0">
    <w:name w:val="WW8Num13z0"/>
    <w:rsid w:val="005D2BA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5D2BA1"/>
    <w:rPr>
      <w:rFonts w:ascii="Courier New" w:hAnsi="Courier New" w:cs="Courier New" w:hint="default"/>
    </w:rPr>
  </w:style>
  <w:style w:type="character" w:customStyle="1" w:styleId="WW8Num13z2">
    <w:name w:val="WW8Num13z2"/>
    <w:rsid w:val="005D2BA1"/>
    <w:rPr>
      <w:rFonts w:ascii="Wingdings" w:hAnsi="Wingdings" w:cs="Wingdings" w:hint="default"/>
    </w:rPr>
  </w:style>
  <w:style w:type="character" w:customStyle="1" w:styleId="WW8Num13z3">
    <w:name w:val="WW8Num13z3"/>
    <w:rsid w:val="005D2BA1"/>
    <w:rPr>
      <w:rFonts w:ascii="Symbol" w:hAnsi="Symbol" w:cs="Symbol" w:hint="default"/>
    </w:rPr>
  </w:style>
  <w:style w:type="character" w:customStyle="1" w:styleId="WW8Num14z0">
    <w:name w:val="WW8Num14z0"/>
    <w:rsid w:val="005D2BA1"/>
    <w:rPr>
      <w:rFonts w:ascii="Calibri" w:hAnsi="Calibri" w:cs="Calibri" w:hint="default"/>
      <w:lang w:val="ro-RO"/>
    </w:rPr>
  </w:style>
  <w:style w:type="character" w:customStyle="1" w:styleId="WW8Num14z1">
    <w:name w:val="WW8Num14z1"/>
    <w:rsid w:val="005D2BA1"/>
    <w:rPr>
      <w:rFonts w:ascii="Courier New" w:hAnsi="Courier New" w:cs="Courier New" w:hint="default"/>
    </w:rPr>
  </w:style>
  <w:style w:type="character" w:customStyle="1" w:styleId="WW8Num14z2">
    <w:name w:val="WW8Num14z2"/>
    <w:rsid w:val="005D2BA1"/>
    <w:rPr>
      <w:rFonts w:ascii="Wingdings" w:hAnsi="Wingdings" w:cs="Wingdings" w:hint="default"/>
    </w:rPr>
  </w:style>
  <w:style w:type="character" w:customStyle="1" w:styleId="WW8Num14z3">
    <w:name w:val="WW8Num14z3"/>
    <w:rsid w:val="005D2BA1"/>
    <w:rPr>
      <w:rFonts w:ascii="Symbol" w:hAnsi="Symbol" w:cs="Symbol" w:hint="default"/>
    </w:rPr>
  </w:style>
  <w:style w:type="character" w:customStyle="1" w:styleId="WW8Num15z0">
    <w:name w:val="WW8Num15z0"/>
    <w:rsid w:val="005D2BA1"/>
    <w:rPr>
      <w:rFonts w:ascii="Symbol" w:hAnsi="Symbol" w:cs="Symbol" w:hint="default"/>
    </w:rPr>
  </w:style>
  <w:style w:type="character" w:customStyle="1" w:styleId="WW8Num15z1">
    <w:name w:val="WW8Num15z1"/>
    <w:rsid w:val="005D2BA1"/>
    <w:rPr>
      <w:rFonts w:ascii="Courier New" w:hAnsi="Courier New" w:cs="Courier New" w:hint="default"/>
    </w:rPr>
  </w:style>
  <w:style w:type="character" w:customStyle="1" w:styleId="WW8Num15z2">
    <w:name w:val="WW8Num15z2"/>
    <w:rsid w:val="005D2BA1"/>
    <w:rPr>
      <w:rFonts w:ascii="Wingdings" w:hAnsi="Wingdings" w:cs="Wingdings" w:hint="default"/>
    </w:rPr>
  </w:style>
  <w:style w:type="character" w:customStyle="1" w:styleId="WW8Num16z0">
    <w:name w:val="WW8Num16z0"/>
    <w:rsid w:val="005D2BA1"/>
    <w:rPr>
      <w:rFonts w:ascii="Symbol" w:hAnsi="Symbol" w:cs="Symbol" w:hint="default"/>
    </w:rPr>
  </w:style>
  <w:style w:type="character" w:customStyle="1" w:styleId="WW8Num16z1">
    <w:name w:val="WW8Num16z1"/>
    <w:rsid w:val="005D2BA1"/>
    <w:rPr>
      <w:rFonts w:ascii="Courier New" w:hAnsi="Courier New" w:cs="Courier New" w:hint="default"/>
    </w:rPr>
  </w:style>
  <w:style w:type="character" w:customStyle="1" w:styleId="WW8Num16z2">
    <w:name w:val="WW8Num16z2"/>
    <w:rsid w:val="005D2BA1"/>
    <w:rPr>
      <w:rFonts w:ascii="Wingdings" w:hAnsi="Wingdings" w:cs="Wingdings" w:hint="default"/>
    </w:rPr>
  </w:style>
  <w:style w:type="character" w:customStyle="1" w:styleId="WW8Num17z0">
    <w:name w:val="WW8Num17z0"/>
    <w:rsid w:val="005D2BA1"/>
    <w:rPr>
      <w:rFonts w:ascii="Symbol" w:hAnsi="Symbol" w:cs="Symbol" w:hint="default"/>
    </w:rPr>
  </w:style>
  <w:style w:type="character" w:customStyle="1" w:styleId="WW8Num17z1">
    <w:name w:val="WW8Num17z1"/>
    <w:rsid w:val="005D2BA1"/>
    <w:rPr>
      <w:rFonts w:ascii="Courier New" w:hAnsi="Courier New" w:cs="Courier New" w:hint="default"/>
    </w:rPr>
  </w:style>
  <w:style w:type="character" w:customStyle="1" w:styleId="WW8Num17z2">
    <w:name w:val="WW8Num17z2"/>
    <w:rsid w:val="005D2BA1"/>
    <w:rPr>
      <w:rFonts w:ascii="Wingdings" w:hAnsi="Wingdings" w:cs="Wingdings" w:hint="default"/>
    </w:rPr>
  </w:style>
  <w:style w:type="character" w:customStyle="1" w:styleId="WW8Num18z0">
    <w:name w:val="WW8Num18z0"/>
    <w:rsid w:val="005D2BA1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5D2BA1"/>
    <w:rPr>
      <w:rFonts w:ascii="Courier New" w:hAnsi="Courier New" w:cs="Courier New" w:hint="default"/>
    </w:rPr>
  </w:style>
  <w:style w:type="character" w:customStyle="1" w:styleId="WW8Num18z2">
    <w:name w:val="WW8Num18z2"/>
    <w:rsid w:val="005D2BA1"/>
    <w:rPr>
      <w:rFonts w:ascii="Wingdings" w:hAnsi="Wingdings" w:cs="Wingdings" w:hint="default"/>
    </w:rPr>
  </w:style>
  <w:style w:type="character" w:customStyle="1" w:styleId="WW8Num18z3">
    <w:name w:val="WW8Num18z3"/>
    <w:rsid w:val="005D2BA1"/>
    <w:rPr>
      <w:rFonts w:ascii="Symbol" w:hAnsi="Symbol" w:cs="Symbol" w:hint="default"/>
    </w:rPr>
  </w:style>
  <w:style w:type="character" w:customStyle="1" w:styleId="WW8Num19z0">
    <w:name w:val="WW8Num19z0"/>
    <w:rsid w:val="005D2BA1"/>
    <w:rPr>
      <w:rFonts w:ascii="Symbol" w:hAnsi="Symbol" w:cs="Symbol" w:hint="default"/>
    </w:rPr>
  </w:style>
  <w:style w:type="character" w:customStyle="1" w:styleId="WW8Num19z1">
    <w:name w:val="WW8Num19z1"/>
    <w:rsid w:val="005D2BA1"/>
    <w:rPr>
      <w:rFonts w:ascii="Courier New" w:hAnsi="Courier New" w:cs="Courier New" w:hint="default"/>
    </w:rPr>
  </w:style>
  <w:style w:type="character" w:customStyle="1" w:styleId="WW8Num19z2">
    <w:name w:val="WW8Num19z2"/>
    <w:rsid w:val="005D2BA1"/>
    <w:rPr>
      <w:rFonts w:ascii="Wingdings" w:hAnsi="Wingdings" w:cs="Wingdings" w:hint="default"/>
    </w:rPr>
  </w:style>
  <w:style w:type="character" w:customStyle="1" w:styleId="WW8Num20z0">
    <w:name w:val="WW8Num20z0"/>
    <w:rsid w:val="005D2BA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5D2BA1"/>
    <w:rPr>
      <w:rFonts w:ascii="Courier New" w:hAnsi="Courier New" w:cs="Courier New" w:hint="default"/>
    </w:rPr>
  </w:style>
  <w:style w:type="character" w:customStyle="1" w:styleId="WW8Num20z2">
    <w:name w:val="WW8Num20z2"/>
    <w:rsid w:val="005D2BA1"/>
    <w:rPr>
      <w:rFonts w:ascii="Wingdings" w:hAnsi="Wingdings" w:cs="Wingdings" w:hint="default"/>
    </w:rPr>
  </w:style>
  <w:style w:type="character" w:customStyle="1" w:styleId="WW8Num20z3">
    <w:name w:val="WW8Num20z3"/>
    <w:rsid w:val="005D2BA1"/>
    <w:rPr>
      <w:rFonts w:ascii="Symbol" w:hAnsi="Symbol" w:cs="Symbol" w:hint="default"/>
    </w:rPr>
  </w:style>
  <w:style w:type="character" w:customStyle="1" w:styleId="WW8Num21z0">
    <w:name w:val="WW8Num21z0"/>
    <w:rsid w:val="005D2BA1"/>
    <w:rPr>
      <w:rFonts w:ascii="Symbol" w:hAnsi="Symbol" w:cs="Symbol" w:hint="default"/>
    </w:rPr>
  </w:style>
  <w:style w:type="character" w:customStyle="1" w:styleId="WW8Num21z1">
    <w:name w:val="WW8Num21z1"/>
    <w:rsid w:val="005D2BA1"/>
    <w:rPr>
      <w:rFonts w:ascii="Courier New" w:hAnsi="Courier New" w:cs="Courier New" w:hint="default"/>
    </w:rPr>
  </w:style>
  <w:style w:type="character" w:customStyle="1" w:styleId="WW8Num21z2">
    <w:name w:val="WW8Num21z2"/>
    <w:rsid w:val="005D2BA1"/>
    <w:rPr>
      <w:rFonts w:ascii="Wingdings" w:hAnsi="Wingdings" w:cs="Wingdings" w:hint="default"/>
    </w:rPr>
  </w:style>
  <w:style w:type="character" w:customStyle="1" w:styleId="WW8Num22z0">
    <w:name w:val="WW8Num22z0"/>
    <w:rsid w:val="005D2BA1"/>
    <w:rPr>
      <w:rFonts w:ascii="Symbol" w:hAnsi="Symbol" w:cs="Symbol" w:hint="default"/>
    </w:rPr>
  </w:style>
  <w:style w:type="character" w:customStyle="1" w:styleId="WW8Num22z1">
    <w:name w:val="WW8Num22z1"/>
    <w:rsid w:val="005D2BA1"/>
    <w:rPr>
      <w:rFonts w:ascii="Courier New" w:hAnsi="Courier New" w:cs="Courier New" w:hint="default"/>
    </w:rPr>
  </w:style>
  <w:style w:type="character" w:customStyle="1" w:styleId="WW8Num22z2">
    <w:name w:val="WW8Num22z2"/>
    <w:rsid w:val="005D2BA1"/>
    <w:rPr>
      <w:rFonts w:ascii="Wingdings" w:hAnsi="Wingdings" w:cs="Wingdings" w:hint="default"/>
    </w:rPr>
  </w:style>
  <w:style w:type="character" w:customStyle="1" w:styleId="WW8Num23z0">
    <w:name w:val="WW8Num23z0"/>
    <w:rsid w:val="005D2BA1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5D2BA1"/>
    <w:rPr>
      <w:rFonts w:ascii="Courier New" w:hAnsi="Courier New" w:cs="Courier New" w:hint="default"/>
    </w:rPr>
  </w:style>
  <w:style w:type="character" w:customStyle="1" w:styleId="WW8Num23z2">
    <w:name w:val="WW8Num23z2"/>
    <w:rsid w:val="005D2BA1"/>
    <w:rPr>
      <w:rFonts w:ascii="Wingdings" w:hAnsi="Wingdings" w:cs="Wingdings" w:hint="default"/>
    </w:rPr>
  </w:style>
  <w:style w:type="character" w:customStyle="1" w:styleId="WW8Num23z3">
    <w:name w:val="WW8Num23z3"/>
    <w:rsid w:val="005D2BA1"/>
    <w:rPr>
      <w:rFonts w:ascii="Symbol" w:hAnsi="Symbol" w:cs="Symbol" w:hint="default"/>
    </w:rPr>
  </w:style>
  <w:style w:type="character" w:customStyle="1" w:styleId="WW8Num24z0">
    <w:name w:val="WW8Num24z0"/>
    <w:rsid w:val="005D2BA1"/>
    <w:rPr>
      <w:rFonts w:ascii="Calibri" w:hAnsi="Calibri" w:cs="Calibri" w:hint="default"/>
    </w:rPr>
  </w:style>
  <w:style w:type="character" w:customStyle="1" w:styleId="WW8Num24z1">
    <w:name w:val="WW8Num24z1"/>
    <w:rsid w:val="005D2BA1"/>
    <w:rPr>
      <w:rFonts w:ascii="Courier New" w:hAnsi="Courier New" w:cs="Courier New" w:hint="default"/>
    </w:rPr>
  </w:style>
  <w:style w:type="character" w:customStyle="1" w:styleId="WW8Num24z2">
    <w:name w:val="WW8Num24z2"/>
    <w:rsid w:val="005D2BA1"/>
    <w:rPr>
      <w:rFonts w:ascii="Wingdings" w:hAnsi="Wingdings" w:cs="Wingdings" w:hint="default"/>
    </w:rPr>
  </w:style>
  <w:style w:type="character" w:customStyle="1" w:styleId="WW8Num24z3">
    <w:name w:val="WW8Num24z3"/>
    <w:rsid w:val="005D2BA1"/>
    <w:rPr>
      <w:rFonts w:ascii="Symbol" w:hAnsi="Symbol" w:cs="Symbol" w:hint="default"/>
    </w:rPr>
  </w:style>
  <w:style w:type="character" w:customStyle="1" w:styleId="WW8Num25z0">
    <w:name w:val="WW8Num25z0"/>
    <w:rsid w:val="005D2BA1"/>
    <w:rPr>
      <w:rFonts w:ascii="Symbol" w:hAnsi="Symbol" w:cs="Symbol" w:hint="default"/>
    </w:rPr>
  </w:style>
  <w:style w:type="character" w:customStyle="1" w:styleId="WW8Num25z1">
    <w:name w:val="WW8Num25z1"/>
    <w:rsid w:val="005D2BA1"/>
    <w:rPr>
      <w:rFonts w:ascii="Courier New" w:hAnsi="Courier New" w:cs="Courier New" w:hint="default"/>
    </w:rPr>
  </w:style>
  <w:style w:type="character" w:customStyle="1" w:styleId="WW8Num25z2">
    <w:name w:val="WW8Num25z2"/>
    <w:rsid w:val="005D2BA1"/>
    <w:rPr>
      <w:rFonts w:ascii="Wingdings" w:hAnsi="Wingdings" w:cs="Wingdings" w:hint="default"/>
    </w:rPr>
  </w:style>
  <w:style w:type="character" w:customStyle="1" w:styleId="WW8Num26z0">
    <w:name w:val="WW8Num26z0"/>
    <w:rsid w:val="005D2BA1"/>
    <w:rPr>
      <w:rFonts w:ascii="Symbol" w:hAnsi="Symbol" w:cs="Symbol" w:hint="default"/>
    </w:rPr>
  </w:style>
  <w:style w:type="character" w:customStyle="1" w:styleId="WW8Num26z1">
    <w:name w:val="WW8Num26z1"/>
    <w:rsid w:val="005D2BA1"/>
    <w:rPr>
      <w:rFonts w:ascii="Courier New" w:hAnsi="Courier New" w:cs="Courier New" w:hint="default"/>
    </w:rPr>
  </w:style>
  <w:style w:type="character" w:customStyle="1" w:styleId="WW8Num26z2">
    <w:name w:val="WW8Num26z2"/>
    <w:rsid w:val="005D2BA1"/>
    <w:rPr>
      <w:rFonts w:ascii="Wingdings" w:hAnsi="Wingdings" w:cs="Wingdings" w:hint="default"/>
    </w:rPr>
  </w:style>
  <w:style w:type="character" w:customStyle="1" w:styleId="WW8Num27z0">
    <w:name w:val="WW8Num27z0"/>
    <w:rsid w:val="005D2BA1"/>
    <w:rPr>
      <w:rFonts w:ascii="Symbol" w:hAnsi="Symbol" w:cs="Symbol" w:hint="default"/>
    </w:rPr>
  </w:style>
  <w:style w:type="character" w:customStyle="1" w:styleId="WW8Num27z1">
    <w:name w:val="WW8Num27z1"/>
    <w:rsid w:val="005D2BA1"/>
    <w:rPr>
      <w:rFonts w:ascii="Courier New" w:hAnsi="Courier New" w:cs="Courier New" w:hint="default"/>
    </w:rPr>
  </w:style>
  <w:style w:type="character" w:customStyle="1" w:styleId="WW8Num27z2">
    <w:name w:val="WW8Num27z2"/>
    <w:rsid w:val="005D2BA1"/>
    <w:rPr>
      <w:rFonts w:ascii="Wingdings" w:hAnsi="Wingdings" w:cs="Wingdings" w:hint="default"/>
    </w:rPr>
  </w:style>
  <w:style w:type="character" w:customStyle="1" w:styleId="WW8Num28z0">
    <w:name w:val="WW8Num28z0"/>
    <w:rsid w:val="005D2BA1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5D2BA1"/>
  </w:style>
  <w:style w:type="character" w:customStyle="1" w:styleId="WW8Num28z2">
    <w:name w:val="WW8Num28z2"/>
    <w:rsid w:val="005D2BA1"/>
  </w:style>
  <w:style w:type="character" w:customStyle="1" w:styleId="WW8Num28z3">
    <w:name w:val="WW8Num28z3"/>
    <w:rsid w:val="005D2BA1"/>
  </w:style>
  <w:style w:type="character" w:customStyle="1" w:styleId="WW8Num28z4">
    <w:name w:val="WW8Num28z4"/>
    <w:rsid w:val="005D2BA1"/>
  </w:style>
  <w:style w:type="character" w:customStyle="1" w:styleId="WW8Num28z5">
    <w:name w:val="WW8Num28z5"/>
    <w:rsid w:val="005D2BA1"/>
  </w:style>
  <w:style w:type="character" w:customStyle="1" w:styleId="WW8Num28z6">
    <w:name w:val="WW8Num28z6"/>
    <w:rsid w:val="005D2BA1"/>
  </w:style>
  <w:style w:type="character" w:customStyle="1" w:styleId="WW8Num28z7">
    <w:name w:val="WW8Num28z7"/>
    <w:rsid w:val="005D2BA1"/>
  </w:style>
  <w:style w:type="character" w:customStyle="1" w:styleId="WW8Num28z8">
    <w:name w:val="WW8Num28z8"/>
    <w:rsid w:val="005D2BA1"/>
  </w:style>
  <w:style w:type="character" w:customStyle="1" w:styleId="WW8Num29z0">
    <w:name w:val="WW8Num29z0"/>
    <w:rsid w:val="005D2BA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5D2BA1"/>
    <w:rPr>
      <w:rFonts w:ascii="Courier New" w:hAnsi="Courier New" w:cs="Courier New" w:hint="default"/>
    </w:rPr>
  </w:style>
  <w:style w:type="character" w:customStyle="1" w:styleId="WW8Num29z2">
    <w:name w:val="WW8Num29z2"/>
    <w:rsid w:val="005D2BA1"/>
    <w:rPr>
      <w:rFonts w:ascii="Wingdings" w:hAnsi="Wingdings" w:cs="Wingdings" w:hint="default"/>
    </w:rPr>
  </w:style>
  <w:style w:type="character" w:customStyle="1" w:styleId="WW8Num29z3">
    <w:name w:val="WW8Num29z3"/>
    <w:rsid w:val="005D2BA1"/>
    <w:rPr>
      <w:rFonts w:ascii="Symbol" w:hAnsi="Symbol" w:cs="Symbol" w:hint="default"/>
    </w:rPr>
  </w:style>
  <w:style w:type="character" w:customStyle="1" w:styleId="WW8Num30z0">
    <w:name w:val="WW8Num30z0"/>
    <w:rsid w:val="005D2BA1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5D2BA1"/>
    <w:rPr>
      <w:rFonts w:ascii="Courier New" w:hAnsi="Courier New" w:cs="Courier New" w:hint="default"/>
    </w:rPr>
  </w:style>
  <w:style w:type="character" w:customStyle="1" w:styleId="WW8Num30z2">
    <w:name w:val="WW8Num30z2"/>
    <w:rsid w:val="005D2BA1"/>
    <w:rPr>
      <w:rFonts w:ascii="Wingdings" w:hAnsi="Wingdings" w:cs="Wingdings" w:hint="default"/>
    </w:rPr>
  </w:style>
  <w:style w:type="character" w:customStyle="1" w:styleId="WW8Num30z3">
    <w:name w:val="WW8Num30z3"/>
    <w:rsid w:val="005D2BA1"/>
    <w:rPr>
      <w:rFonts w:ascii="Symbol" w:hAnsi="Symbol" w:cs="Symbol" w:hint="default"/>
    </w:rPr>
  </w:style>
  <w:style w:type="character" w:customStyle="1" w:styleId="WW8Num31z0">
    <w:name w:val="WW8Num31z0"/>
    <w:rsid w:val="005D2BA1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5D2BA1"/>
    <w:rPr>
      <w:rFonts w:ascii="Courier New" w:hAnsi="Courier New" w:cs="Courier New" w:hint="default"/>
    </w:rPr>
  </w:style>
  <w:style w:type="character" w:customStyle="1" w:styleId="WW8Num31z2">
    <w:name w:val="WW8Num31z2"/>
    <w:rsid w:val="005D2BA1"/>
    <w:rPr>
      <w:rFonts w:ascii="Wingdings" w:hAnsi="Wingdings" w:cs="Wingdings" w:hint="default"/>
    </w:rPr>
  </w:style>
  <w:style w:type="character" w:customStyle="1" w:styleId="WW8Num31z3">
    <w:name w:val="WW8Num31z3"/>
    <w:rsid w:val="005D2BA1"/>
    <w:rPr>
      <w:rFonts w:ascii="Symbol" w:hAnsi="Symbol" w:cs="Symbol" w:hint="default"/>
    </w:rPr>
  </w:style>
  <w:style w:type="character" w:customStyle="1" w:styleId="WW8Num32z0">
    <w:name w:val="WW8Num32z0"/>
    <w:rsid w:val="005D2BA1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5D2BA1"/>
    <w:rPr>
      <w:rFonts w:ascii="Courier New" w:hAnsi="Courier New" w:cs="Courier New" w:hint="default"/>
    </w:rPr>
  </w:style>
  <w:style w:type="character" w:customStyle="1" w:styleId="WW8Num32z2">
    <w:name w:val="WW8Num32z2"/>
    <w:rsid w:val="005D2BA1"/>
    <w:rPr>
      <w:rFonts w:ascii="Wingdings" w:hAnsi="Wingdings" w:cs="Wingdings" w:hint="default"/>
    </w:rPr>
  </w:style>
  <w:style w:type="character" w:customStyle="1" w:styleId="WW8Num32z3">
    <w:name w:val="WW8Num32z3"/>
    <w:rsid w:val="005D2BA1"/>
    <w:rPr>
      <w:rFonts w:ascii="Symbol" w:hAnsi="Symbol" w:cs="Symbol" w:hint="default"/>
    </w:rPr>
  </w:style>
  <w:style w:type="character" w:customStyle="1" w:styleId="WW8Num33z0">
    <w:name w:val="WW8Num33z0"/>
    <w:rsid w:val="005D2BA1"/>
    <w:rPr>
      <w:rFonts w:ascii="Symbol" w:hAnsi="Symbol" w:cs="Symbol" w:hint="default"/>
    </w:rPr>
  </w:style>
  <w:style w:type="character" w:customStyle="1" w:styleId="WW8Num33z1">
    <w:name w:val="WW8Num33z1"/>
    <w:rsid w:val="005D2BA1"/>
    <w:rPr>
      <w:rFonts w:ascii="Courier New" w:hAnsi="Courier New" w:cs="Courier New" w:hint="default"/>
    </w:rPr>
  </w:style>
  <w:style w:type="character" w:customStyle="1" w:styleId="WW8Num33z2">
    <w:name w:val="WW8Num33z2"/>
    <w:rsid w:val="005D2BA1"/>
    <w:rPr>
      <w:rFonts w:ascii="Wingdings" w:hAnsi="Wingdings" w:cs="Wingdings" w:hint="default"/>
    </w:rPr>
  </w:style>
  <w:style w:type="character" w:customStyle="1" w:styleId="WW8Num34z0">
    <w:name w:val="WW8Num34z0"/>
    <w:rsid w:val="005D2BA1"/>
    <w:rPr>
      <w:rFonts w:ascii="Calibri" w:hAnsi="Calibri" w:cs="Calibri" w:hint="default"/>
      <w:lang w:val="ro-RO"/>
    </w:rPr>
  </w:style>
  <w:style w:type="character" w:customStyle="1" w:styleId="WW8Num34z1">
    <w:name w:val="WW8Num34z1"/>
    <w:rsid w:val="005D2BA1"/>
    <w:rPr>
      <w:rFonts w:ascii="Courier New" w:hAnsi="Courier New" w:cs="Courier New" w:hint="default"/>
    </w:rPr>
  </w:style>
  <w:style w:type="character" w:customStyle="1" w:styleId="WW8Num34z2">
    <w:name w:val="WW8Num34z2"/>
    <w:rsid w:val="005D2BA1"/>
    <w:rPr>
      <w:rFonts w:ascii="Wingdings" w:hAnsi="Wingdings" w:cs="Wingdings" w:hint="default"/>
    </w:rPr>
  </w:style>
  <w:style w:type="character" w:customStyle="1" w:styleId="WW8Num34z3">
    <w:name w:val="WW8Num34z3"/>
    <w:rsid w:val="005D2BA1"/>
    <w:rPr>
      <w:rFonts w:ascii="Symbol" w:hAnsi="Symbol" w:cs="Symbol" w:hint="default"/>
    </w:rPr>
  </w:style>
  <w:style w:type="character" w:customStyle="1" w:styleId="WW8Num35z0">
    <w:name w:val="WW8Num35z0"/>
    <w:rsid w:val="005D2BA1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5D2BA1"/>
    <w:rPr>
      <w:rFonts w:ascii="Courier New" w:hAnsi="Courier New" w:cs="Courier New" w:hint="default"/>
    </w:rPr>
  </w:style>
  <w:style w:type="character" w:customStyle="1" w:styleId="WW8Num35z2">
    <w:name w:val="WW8Num35z2"/>
    <w:rsid w:val="005D2BA1"/>
    <w:rPr>
      <w:rFonts w:ascii="Wingdings" w:hAnsi="Wingdings" w:cs="Wingdings" w:hint="default"/>
    </w:rPr>
  </w:style>
  <w:style w:type="character" w:customStyle="1" w:styleId="WW8Num35z3">
    <w:name w:val="WW8Num35z3"/>
    <w:rsid w:val="005D2BA1"/>
    <w:rPr>
      <w:rFonts w:ascii="Symbol" w:hAnsi="Symbol" w:cs="Symbol" w:hint="default"/>
    </w:rPr>
  </w:style>
  <w:style w:type="character" w:customStyle="1" w:styleId="WW8Num36z0">
    <w:name w:val="WW8Num36z0"/>
    <w:rsid w:val="005D2BA1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5D2BA1"/>
    <w:rPr>
      <w:rFonts w:ascii="Courier New" w:hAnsi="Courier New" w:cs="Courier New" w:hint="default"/>
    </w:rPr>
  </w:style>
  <w:style w:type="character" w:customStyle="1" w:styleId="WW8Num36z2">
    <w:name w:val="WW8Num36z2"/>
    <w:rsid w:val="005D2BA1"/>
    <w:rPr>
      <w:rFonts w:ascii="Wingdings" w:hAnsi="Wingdings" w:cs="Wingdings" w:hint="default"/>
    </w:rPr>
  </w:style>
  <w:style w:type="character" w:customStyle="1" w:styleId="WW8Num36z3">
    <w:name w:val="WW8Num36z3"/>
    <w:rsid w:val="005D2BA1"/>
    <w:rPr>
      <w:rFonts w:ascii="Symbol" w:hAnsi="Symbol" w:cs="Symbol" w:hint="default"/>
    </w:rPr>
  </w:style>
  <w:style w:type="character" w:customStyle="1" w:styleId="WW8Num37z0">
    <w:name w:val="WW8Num37z0"/>
    <w:rsid w:val="005D2BA1"/>
    <w:rPr>
      <w:rFonts w:ascii="Symbol" w:hAnsi="Symbol" w:cs="Symbol" w:hint="default"/>
    </w:rPr>
  </w:style>
  <w:style w:type="character" w:customStyle="1" w:styleId="WW8Num37z1">
    <w:name w:val="WW8Num37z1"/>
    <w:rsid w:val="005D2BA1"/>
    <w:rPr>
      <w:rFonts w:ascii="Courier New" w:hAnsi="Courier New" w:cs="Courier New" w:hint="default"/>
    </w:rPr>
  </w:style>
  <w:style w:type="character" w:customStyle="1" w:styleId="WW8Num37z2">
    <w:name w:val="WW8Num37z2"/>
    <w:rsid w:val="005D2BA1"/>
    <w:rPr>
      <w:rFonts w:ascii="Wingdings" w:hAnsi="Wingdings" w:cs="Wingdings" w:hint="default"/>
    </w:rPr>
  </w:style>
  <w:style w:type="character" w:customStyle="1" w:styleId="WW8Num38z0">
    <w:name w:val="WW8Num38z0"/>
    <w:rsid w:val="005D2BA1"/>
    <w:rPr>
      <w:rFonts w:ascii="Symbol" w:hAnsi="Symbol" w:cs="Symbol" w:hint="default"/>
    </w:rPr>
  </w:style>
  <w:style w:type="character" w:customStyle="1" w:styleId="WW8Num38z1">
    <w:name w:val="WW8Num38z1"/>
    <w:rsid w:val="005D2BA1"/>
    <w:rPr>
      <w:rFonts w:ascii="Courier New" w:hAnsi="Courier New" w:cs="Courier New" w:hint="default"/>
    </w:rPr>
  </w:style>
  <w:style w:type="character" w:customStyle="1" w:styleId="WW8Num38z2">
    <w:name w:val="WW8Num38z2"/>
    <w:rsid w:val="005D2BA1"/>
    <w:rPr>
      <w:rFonts w:ascii="Wingdings" w:hAnsi="Wingdings" w:cs="Wingdings" w:hint="default"/>
    </w:rPr>
  </w:style>
  <w:style w:type="character" w:customStyle="1" w:styleId="WW8Num39z0">
    <w:name w:val="WW8Num39z0"/>
    <w:rsid w:val="005D2BA1"/>
    <w:rPr>
      <w:rFonts w:ascii="Calibri" w:hAnsi="Calibri" w:cs="Calibri" w:hint="default"/>
    </w:rPr>
  </w:style>
  <w:style w:type="character" w:customStyle="1" w:styleId="WW8Num39z1">
    <w:name w:val="WW8Num39z1"/>
    <w:rsid w:val="005D2BA1"/>
    <w:rPr>
      <w:rFonts w:ascii="Courier New" w:hAnsi="Courier New" w:cs="Courier New" w:hint="default"/>
    </w:rPr>
  </w:style>
  <w:style w:type="character" w:customStyle="1" w:styleId="WW8Num39z2">
    <w:name w:val="WW8Num39z2"/>
    <w:rsid w:val="005D2BA1"/>
    <w:rPr>
      <w:rFonts w:ascii="Wingdings" w:hAnsi="Wingdings" w:cs="Wingdings" w:hint="default"/>
    </w:rPr>
  </w:style>
  <w:style w:type="character" w:customStyle="1" w:styleId="WW8Num39z3">
    <w:name w:val="WW8Num39z3"/>
    <w:rsid w:val="005D2BA1"/>
    <w:rPr>
      <w:rFonts w:ascii="Symbol" w:hAnsi="Symbol" w:cs="Symbol" w:hint="default"/>
    </w:rPr>
  </w:style>
  <w:style w:type="character" w:customStyle="1" w:styleId="WW8Num40z0">
    <w:name w:val="WW8Num40z0"/>
    <w:rsid w:val="005D2BA1"/>
    <w:rPr>
      <w:rFonts w:ascii="Times New Roman" w:eastAsia="Times New Roman" w:hAnsi="Times New Roman" w:cs="Times New Roman" w:hint="default"/>
    </w:rPr>
  </w:style>
  <w:style w:type="character" w:customStyle="1" w:styleId="WW8Num40z1">
    <w:name w:val="WW8Num40z1"/>
    <w:rsid w:val="005D2BA1"/>
    <w:rPr>
      <w:rFonts w:ascii="Courier New" w:hAnsi="Courier New" w:cs="Courier New" w:hint="default"/>
    </w:rPr>
  </w:style>
  <w:style w:type="character" w:customStyle="1" w:styleId="WW8Num40z2">
    <w:name w:val="WW8Num40z2"/>
    <w:rsid w:val="005D2BA1"/>
    <w:rPr>
      <w:rFonts w:ascii="Wingdings" w:hAnsi="Wingdings" w:cs="Wingdings" w:hint="default"/>
    </w:rPr>
  </w:style>
  <w:style w:type="character" w:customStyle="1" w:styleId="WW8Num40z3">
    <w:name w:val="WW8Num40z3"/>
    <w:rsid w:val="005D2BA1"/>
    <w:rPr>
      <w:rFonts w:ascii="Symbol" w:hAnsi="Symbol" w:cs="Symbol" w:hint="default"/>
    </w:rPr>
  </w:style>
  <w:style w:type="character" w:customStyle="1" w:styleId="WW8Num41z0">
    <w:name w:val="WW8Num41z0"/>
    <w:rsid w:val="005D2BA1"/>
    <w:rPr>
      <w:rFonts w:ascii="Symbol" w:hAnsi="Symbol" w:cs="Symbol" w:hint="default"/>
    </w:rPr>
  </w:style>
  <w:style w:type="character" w:customStyle="1" w:styleId="WW8Num41z1">
    <w:name w:val="WW8Num41z1"/>
    <w:rsid w:val="005D2BA1"/>
    <w:rPr>
      <w:rFonts w:ascii="Courier New" w:hAnsi="Courier New" w:cs="Courier New" w:hint="default"/>
    </w:rPr>
  </w:style>
  <w:style w:type="character" w:customStyle="1" w:styleId="WW8Num41z2">
    <w:name w:val="WW8Num41z2"/>
    <w:rsid w:val="005D2BA1"/>
    <w:rPr>
      <w:rFonts w:ascii="Wingdings" w:hAnsi="Wingdings" w:cs="Wingdings" w:hint="default"/>
    </w:rPr>
  </w:style>
  <w:style w:type="character" w:customStyle="1" w:styleId="WW8Num42z0">
    <w:name w:val="WW8Num42z0"/>
    <w:rsid w:val="005D2BA1"/>
    <w:rPr>
      <w:rFonts w:ascii="Symbol" w:hAnsi="Symbol" w:cs="Symbol" w:hint="default"/>
    </w:rPr>
  </w:style>
  <w:style w:type="character" w:customStyle="1" w:styleId="WW8Num42z1">
    <w:name w:val="WW8Num42z1"/>
    <w:rsid w:val="005D2BA1"/>
    <w:rPr>
      <w:rFonts w:ascii="Courier New" w:hAnsi="Courier New" w:cs="Courier New" w:hint="default"/>
    </w:rPr>
  </w:style>
  <w:style w:type="character" w:customStyle="1" w:styleId="WW8Num42z2">
    <w:name w:val="WW8Num42z2"/>
    <w:rsid w:val="005D2BA1"/>
    <w:rPr>
      <w:rFonts w:ascii="Wingdings" w:hAnsi="Wingdings" w:cs="Wingdings" w:hint="default"/>
    </w:rPr>
  </w:style>
  <w:style w:type="character" w:customStyle="1" w:styleId="WW8Num43z0">
    <w:name w:val="WW8Num43z0"/>
    <w:rsid w:val="005D2BA1"/>
    <w:rPr>
      <w:rFonts w:ascii="Symbol" w:hAnsi="Symbol" w:cs="Symbol" w:hint="default"/>
    </w:rPr>
  </w:style>
  <w:style w:type="character" w:customStyle="1" w:styleId="WW8Num43z1">
    <w:name w:val="WW8Num43z1"/>
    <w:rsid w:val="005D2BA1"/>
    <w:rPr>
      <w:rFonts w:ascii="Courier New" w:hAnsi="Courier New" w:cs="Courier New" w:hint="default"/>
    </w:rPr>
  </w:style>
  <w:style w:type="character" w:customStyle="1" w:styleId="WW8Num43z2">
    <w:name w:val="WW8Num43z2"/>
    <w:rsid w:val="005D2BA1"/>
    <w:rPr>
      <w:rFonts w:ascii="Wingdings" w:hAnsi="Wingdings" w:cs="Wingdings" w:hint="default"/>
    </w:rPr>
  </w:style>
  <w:style w:type="character" w:customStyle="1" w:styleId="WW8Num44z0">
    <w:name w:val="WW8Num44z0"/>
    <w:rsid w:val="005D2BA1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5D2BA1"/>
    <w:rPr>
      <w:rFonts w:ascii="Courier New" w:hAnsi="Courier New" w:cs="Courier New" w:hint="default"/>
    </w:rPr>
  </w:style>
  <w:style w:type="character" w:customStyle="1" w:styleId="WW8Num44z2">
    <w:name w:val="WW8Num44z2"/>
    <w:rsid w:val="005D2BA1"/>
    <w:rPr>
      <w:rFonts w:ascii="Wingdings" w:hAnsi="Wingdings" w:cs="Wingdings" w:hint="default"/>
    </w:rPr>
  </w:style>
  <w:style w:type="character" w:customStyle="1" w:styleId="WW8Num44z3">
    <w:name w:val="WW8Num44z3"/>
    <w:rsid w:val="005D2BA1"/>
    <w:rPr>
      <w:rFonts w:ascii="Symbol" w:hAnsi="Symbol" w:cs="Symbol" w:hint="default"/>
    </w:rPr>
  </w:style>
  <w:style w:type="character" w:customStyle="1" w:styleId="HeaderChar">
    <w:name w:val="Header Char"/>
    <w:rsid w:val="005D2BA1"/>
    <w:rPr>
      <w:sz w:val="24"/>
      <w:szCs w:val="24"/>
    </w:rPr>
  </w:style>
  <w:style w:type="character" w:customStyle="1" w:styleId="FooterChar">
    <w:name w:val="Footer Char"/>
    <w:uiPriority w:val="99"/>
    <w:rsid w:val="005D2BA1"/>
    <w:rPr>
      <w:sz w:val="24"/>
      <w:szCs w:val="24"/>
    </w:rPr>
  </w:style>
  <w:style w:type="character" w:customStyle="1" w:styleId="NumberingSymbols">
    <w:name w:val="Numbering Symbols"/>
    <w:rsid w:val="005D2BA1"/>
  </w:style>
  <w:style w:type="paragraph" w:customStyle="1" w:styleId="Heading">
    <w:name w:val="Heading"/>
    <w:basedOn w:val="Normal"/>
    <w:next w:val="BodyText"/>
    <w:rsid w:val="005D2BA1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kern w:val="0"/>
      <w:sz w:val="28"/>
      <w:szCs w:val="28"/>
      <w:lang w:eastAsia="ar-SA"/>
      <w14:ligatures w14:val="none"/>
    </w:rPr>
  </w:style>
  <w:style w:type="paragraph" w:styleId="BodyText">
    <w:name w:val="Body Text"/>
    <w:basedOn w:val="Normal"/>
    <w:link w:val="BodyTextChar"/>
    <w:rsid w:val="005D2BA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5D2BA1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List">
    <w:name w:val="List"/>
    <w:basedOn w:val="BodyText"/>
    <w:rsid w:val="005D2BA1"/>
  </w:style>
  <w:style w:type="paragraph" w:styleId="Caption">
    <w:name w:val="caption"/>
    <w:basedOn w:val="Normal"/>
    <w:qFormat/>
    <w:rsid w:val="005D2BA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kern w:val="0"/>
      <w:lang w:eastAsia="ar-SA"/>
      <w14:ligatures w14:val="none"/>
    </w:rPr>
  </w:style>
  <w:style w:type="paragraph" w:customStyle="1" w:styleId="Index">
    <w:name w:val="Index"/>
    <w:basedOn w:val="Normal"/>
    <w:rsid w:val="005D2B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WW-Default">
    <w:name w:val="WW-Default"/>
    <w:rsid w:val="005D2BA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lang w:eastAsia="ar-SA"/>
      <w14:ligatures w14:val="none"/>
    </w:rPr>
  </w:style>
  <w:style w:type="paragraph" w:styleId="Header">
    <w:name w:val="header"/>
    <w:basedOn w:val="Normal"/>
    <w:link w:val="HeaderChar1"/>
    <w:rsid w:val="005D2BA1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HeaderChar1">
    <w:name w:val="Header Char1"/>
    <w:basedOn w:val="DefaultParagraphFont"/>
    <w:link w:val="Header"/>
    <w:rsid w:val="005D2BA1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Footer">
    <w:name w:val="footer"/>
    <w:basedOn w:val="Normal"/>
    <w:link w:val="FooterChar1"/>
    <w:uiPriority w:val="99"/>
    <w:rsid w:val="005D2BA1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FooterChar1">
    <w:name w:val="Footer Char1"/>
    <w:basedOn w:val="DefaultParagraphFont"/>
    <w:link w:val="Footer"/>
    <w:rsid w:val="005D2BA1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a15">
    <w:name w:val="Pa15"/>
    <w:basedOn w:val="Normal"/>
    <w:next w:val="Normal"/>
    <w:rsid w:val="005D2BA1"/>
    <w:pPr>
      <w:suppressAutoHyphens/>
      <w:autoSpaceDE w:val="0"/>
      <w:spacing w:after="0" w:line="177" w:lineRule="atLeast"/>
    </w:pPr>
    <w:rPr>
      <w:rFonts w:ascii="IBM Plex Serif" w:eastAsia="Times New Roman" w:hAnsi="IBM Plex Serif" w:cs="IBM Plex Serif"/>
      <w:kern w:val="0"/>
      <w:lang w:eastAsia="ar-SA"/>
      <w14:ligatures w14:val="none"/>
    </w:rPr>
  </w:style>
  <w:style w:type="paragraph" w:customStyle="1" w:styleId="WW-Default1">
    <w:name w:val="WW-Default1"/>
    <w:rsid w:val="005D2BA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lang w:eastAsia="ar-SA"/>
      <w14:ligatures w14:val="none"/>
    </w:rPr>
  </w:style>
  <w:style w:type="paragraph" w:customStyle="1" w:styleId="TableContents">
    <w:name w:val="Table Contents"/>
    <w:basedOn w:val="Normal"/>
    <w:rsid w:val="005D2B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ableHeading">
    <w:name w:val="Table Heading"/>
    <w:basedOn w:val="TableContents"/>
    <w:rsid w:val="005D2BA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UU72NWTEV7VQ-307837644-23171</_dlc_DocId>
    <_dlc_DocIdUrl xmlns="41c1646d-5184-413f-bac3-1d0102adbf42">
      <Url>https://artklettro.sharepoint.com/sites/share/b-side tech/_layouts/15/DocIdRedir.aspx?ID=UU72NWTEV7VQ-307837644-23171</Url>
      <Description>UU72NWTEV7VQ-307837644-23171</Description>
    </_dlc_DocIdUrl>
  </documentManagement>
</p:properties>
</file>

<file path=customXml/itemProps1.xml><?xml version="1.0" encoding="utf-8"?>
<ds:datastoreItem xmlns:ds="http://schemas.openxmlformats.org/officeDocument/2006/customXml" ds:itemID="{01B18213-C0C7-4FD9-9BC8-49976F1A60EA}"/>
</file>

<file path=customXml/itemProps2.xml><?xml version="1.0" encoding="utf-8"?>
<ds:datastoreItem xmlns:ds="http://schemas.openxmlformats.org/officeDocument/2006/customXml" ds:itemID="{56E4553D-4919-4E39-8AE4-140030A7BBBA}"/>
</file>

<file path=customXml/itemProps3.xml><?xml version="1.0" encoding="utf-8"?>
<ds:datastoreItem xmlns:ds="http://schemas.openxmlformats.org/officeDocument/2006/customXml" ds:itemID="{8B20FB5A-5589-43BF-AE7F-D9B88B9EBC8E}"/>
</file>

<file path=customXml/itemProps4.xml><?xml version="1.0" encoding="utf-8"?>
<ds:datastoreItem xmlns:ds="http://schemas.openxmlformats.org/officeDocument/2006/customXml" ds:itemID="{2FAE5039-26F9-402A-90E5-3FA4FCBB1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3141</Words>
  <Characters>17906</Characters>
  <Application>Microsoft Office Word</Application>
  <DocSecurity>0</DocSecurity>
  <Lines>149</Lines>
  <Paragraphs>42</Paragraphs>
  <ScaleCrop>false</ScaleCrop>
  <Company/>
  <LinksUpToDate>false</LinksUpToDate>
  <CharactersWithSpaces>21005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Chiruta</dc:creator>
  <cp:keywords/>
  <dc:description/>
  <cp:lastModifiedBy>Elena Chiruta</cp:lastModifiedBy>
  <cp:revision>58</cp:revision>
  <dcterms:created xsi:type="dcterms:W3CDTF">2025-07-07T09:29:00Z</dcterms:created>
  <dcterms:modified xsi:type="dcterms:W3CDTF">2025-07-07T12:44:00Z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5040ecb4-0425-442a-b97a-2ac662bb785d</vt:lpwstr>
  </property>
</Properties>
</file>